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D5" w:rsidRPr="00792B65" w:rsidRDefault="00471CD5" w:rsidP="00471CD5">
      <w:pPr>
        <w:suppressAutoHyphens/>
        <w:ind w:left="7080" w:firstLine="708"/>
        <w:jc w:val="center"/>
        <w:rPr>
          <w:rFonts w:ascii="Times New Roman" w:eastAsia="Times New Roman" w:hAnsi="Times New Roman" w:cs="Times New Roman"/>
          <w:b/>
          <w:color w:val="000000" w:themeColor="text1"/>
          <w:sz w:val="24"/>
          <w:szCs w:val="24"/>
        </w:rPr>
      </w:pPr>
      <w:bookmarkStart w:id="0" w:name="_GoBack"/>
      <w:bookmarkEnd w:id="0"/>
      <w:r w:rsidRPr="00792B65">
        <w:rPr>
          <w:rFonts w:ascii="Times New Roman" w:eastAsia="Times New Roman" w:hAnsi="Times New Roman" w:cs="Times New Roman"/>
          <w:b/>
          <w:color w:val="000000" w:themeColor="text1"/>
          <w:sz w:val="24"/>
          <w:szCs w:val="24"/>
        </w:rPr>
        <w:t>Проект</w:t>
      </w:r>
    </w:p>
    <w:p w:rsidR="00471CD5" w:rsidRDefault="00471CD5" w:rsidP="00471CD5">
      <w:pPr>
        <w:suppressAutoHyphens/>
        <w:spacing w:after="0"/>
        <w:ind w:left="11" w:firstLine="709"/>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Договор за доставка на нетна електрическа енергия за нуждите на</w:t>
      </w:r>
    </w:p>
    <w:p w:rsidR="00471CD5" w:rsidRDefault="00471CD5" w:rsidP="00471CD5">
      <w:pPr>
        <w:suppressAutoHyphens/>
        <w:spacing w:after="0"/>
        <w:ind w:left="11" w:firstLine="709"/>
        <w:jc w:val="center"/>
        <w:rPr>
          <w:rFonts w:ascii="Times New Roman" w:eastAsia="Times New Roman" w:hAnsi="Times New Roman" w:cs="Times New Roman"/>
          <w:b/>
          <w:bCs/>
          <w:iCs/>
          <w:sz w:val="28"/>
          <w:szCs w:val="28"/>
          <w:lang w:eastAsia="ar-SA"/>
        </w:rPr>
      </w:pPr>
      <w:r>
        <w:rPr>
          <w:rFonts w:ascii="Times New Roman" w:eastAsia="Times New Roman" w:hAnsi="Times New Roman" w:cs="Times New Roman"/>
          <w:b/>
          <w:bCs/>
          <w:iCs/>
          <w:sz w:val="24"/>
          <w:szCs w:val="24"/>
          <w:lang w:eastAsia="ar-SA"/>
        </w:rPr>
        <w:t>ЮЗУ „ Неофит Рилски“</w:t>
      </w:r>
    </w:p>
    <w:p w:rsidR="00471CD5" w:rsidRPr="00792B65" w:rsidRDefault="00471CD5" w:rsidP="00471CD5">
      <w:pPr>
        <w:suppressAutoHyphens/>
        <w:spacing w:after="0"/>
        <w:ind w:left="11" w:firstLine="709"/>
        <w:jc w:val="center"/>
        <w:rPr>
          <w:rFonts w:ascii="Times New Roman" w:eastAsia="Times New Roman" w:hAnsi="Times New Roman" w:cs="Times New Roman"/>
          <w:b/>
          <w:bCs/>
          <w:iCs/>
          <w:sz w:val="24"/>
          <w:szCs w:val="24"/>
          <w:lang w:eastAsia="ar-SA"/>
        </w:rPr>
      </w:pPr>
      <w:r w:rsidRPr="00792B65">
        <w:rPr>
          <w:rFonts w:ascii="Times New Roman" w:eastAsia="Times New Roman" w:hAnsi="Times New Roman" w:cs="Times New Roman"/>
          <w:b/>
          <w:bCs/>
          <w:iCs/>
          <w:sz w:val="24"/>
          <w:szCs w:val="24"/>
          <w:lang w:eastAsia="ar-SA"/>
        </w:rPr>
        <w:t>№…………../……………20</w:t>
      </w:r>
      <w:r>
        <w:rPr>
          <w:rFonts w:ascii="Times New Roman" w:eastAsia="Times New Roman" w:hAnsi="Times New Roman" w:cs="Times New Roman"/>
          <w:b/>
          <w:bCs/>
          <w:iCs/>
          <w:sz w:val="24"/>
          <w:szCs w:val="24"/>
          <w:lang w:eastAsia="ar-SA"/>
        </w:rPr>
        <w:t>20</w:t>
      </w:r>
      <w:r w:rsidRPr="00792B65">
        <w:rPr>
          <w:rFonts w:ascii="Times New Roman" w:eastAsia="Times New Roman" w:hAnsi="Times New Roman" w:cs="Times New Roman"/>
          <w:b/>
          <w:bCs/>
          <w:iCs/>
          <w:sz w:val="24"/>
          <w:szCs w:val="24"/>
          <w:lang w:eastAsia="ar-SA"/>
        </w:rPr>
        <w:t xml:space="preserve"> г.</w:t>
      </w:r>
    </w:p>
    <w:p w:rsidR="00471CD5" w:rsidRPr="008C1469" w:rsidRDefault="00471CD5" w:rsidP="00471CD5">
      <w:pPr>
        <w:suppressAutoHyphens/>
        <w:spacing w:after="0" w:line="240" w:lineRule="auto"/>
        <w:jc w:val="center"/>
        <w:rPr>
          <w:rFonts w:ascii="Times New Roman" w:eastAsia="Times New Roman" w:hAnsi="Times New Roman" w:cs="Times New Roman"/>
          <w:b/>
          <w:bCs/>
          <w:iCs/>
          <w:sz w:val="24"/>
          <w:szCs w:val="24"/>
          <w:lang w:eastAsia="ar-SA"/>
        </w:rPr>
      </w:pPr>
    </w:p>
    <w:p w:rsidR="00471CD5" w:rsidRPr="008C1469" w:rsidRDefault="00471CD5" w:rsidP="00471CD5">
      <w:pPr>
        <w:spacing w:after="0" w:line="240" w:lineRule="auto"/>
        <w:ind w:firstLine="709"/>
        <w:jc w:val="both"/>
        <w:rPr>
          <w:rFonts w:ascii="Times New Roman" w:eastAsia="Times New Roman" w:hAnsi="Times New Roman" w:cs="Times New Roman"/>
          <w:sz w:val="24"/>
          <w:szCs w:val="20"/>
          <w:lang w:eastAsia="bg-BG"/>
        </w:rPr>
      </w:pPr>
      <w:r w:rsidRPr="008C1469">
        <w:rPr>
          <w:rFonts w:ascii="Times New Roman" w:eastAsia="Times New Roman" w:hAnsi="Times New Roman" w:cs="Times New Roman"/>
          <w:sz w:val="24"/>
          <w:szCs w:val="20"/>
          <w:lang w:eastAsia="bg-BG"/>
        </w:rPr>
        <w:t>Днес, ………………. 20</w:t>
      </w:r>
      <w:r>
        <w:rPr>
          <w:rFonts w:ascii="Times New Roman" w:eastAsia="Times New Roman" w:hAnsi="Times New Roman" w:cs="Times New Roman"/>
          <w:sz w:val="24"/>
          <w:szCs w:val="20"/>
          <w:lang w:eastAsia="bg-BG"/>
        </w:rPr>
        <w:t>20</w:t>
      </w:r>
      <w:r w:rsidRPr="008C1469">
        <w:rPr>
          <w:rFonts w:ascii="Times New Roman" w:eastAsia="Times New Roman" w:hAnsi="Times New Roman" w:cs="Times New Roman"/>
          <w:sz w:val="24"/>
          <w:szCs w:val="20"/>
          <w:lang w:eastAsia="bg-BG"/>
        </w:rPr>
        <w:t xml:space="preserve"> година, в гр. Благоевград, се сключи настоящият договор за възлагане на обществена поръчка, между:</w:t>
      </w:r>
    </w:p>
    <w:p w:rsidR="00471CD5" w:rsidRPr="008C1469" w:rsidRDefault="00471CD5" w:rsidP="00471CD5">
      <w:pPr>
        <w:spacing w:after="0" w:line="240" w:lineRule="auto"/>
        <w:ind w:firstLine="709"/>
        <w:jc w:val="both"/>
        <w:rPr>
          <w:rFonts w:ascii="Times New Roman" w:eastAsia="Times New Roman" w:hAnsi="Times New Roman" w:cs="Times New Roman"/>
          <w:b/>
          <w:sz w:val="24"/>
          <w:szCs w:val="20"/>
          <w:lang w:eastAsia="bg-BG"/>
        </w:rPr>
      </w:pPr>
      <w:r w:rsidRPr="008C1469">
        <w:rPr>
          <w:rFonts w:ascii="Times New Roman" w:eastAsia="Times New Roman" w:hAnsi="Times New Roman" w:cs="Times New Roman"/>
          <w:sz w:val="24"/>
          <w:szCs w:val="20"/>
          <w:lang w:eastAsia="bg-BG"/>
        </w:rPr>
        <w:t xml:space="preserve">1. </w:t>
      </w:r>
      <w:r w:rsidRPr="008C1469">
        <w:rPr>
          <w:rFonts w:ascii="Times New Roman" w:eastAsia="Times New Roman" w:hAnsi="Times New Roman" w:cs="Times New Roman"/>
          <w:b/>
          <w:sz w:val="24"/>
          <w:szCs w:val="20"/>
          <w:lang w:eastAsia="bg-BG"/>
        </w:rPr>
        <w:t>ЮЗУ “НЕОФИТ РИЛСКИ“ – гр. Благоевград</w:t>
      </w:r>
      <w:r w:rsidRPr="008C1469">
        <w:rPr>
          <w:rFonts w:ascii="Times New Roman" w:eastAsia="Times New Roman" w:hAnsi="Times New Roman" w:cs="Times New Roman"/>
          <w:sz w:val="24"/>
          <w:szCs w:val="20"/>
          <w:lang w:eastAsia="bg-BG"/>
        </w:rPr>
        <w:t xml:space="preserve">, ул. Иван Михайлов – 66, ЕИК 000017149, представляван от  </w:t>
      </w:r>
      <w:r>
        <w:rPr>
          <w:rFonts w:ascii="Times New Roman" w:eastAsia="Times New Roman" w:hAnsi="Times New Roman" w:cs="Times New Roman"/>
          <w:sz w:val="24"/>
          <w:szCs w:val="20"/>
          <w:lang w:eastAsia="bg-BG"/>
        </w:rPr>
        <w:t>проф. д-р Борислав Юруков</w:t>
      </w:r>
      <w:r w:rsidRPr="008C1469">
        <w:rPr>
          <w:rFonts w:ascii="Times New Roman" w:eastAsia="Times New Roman" w:hAnsi="Times New Roman" w:cs="Times New Roman"/>
          <w:sz w:val="24"/>
          <w:szCs w:val="20"/>
          <w:lang w:eastAsia="bg-BG"/>
        </w:rPr>
        <w:t xml:space="preserve"> – ректор, чрез Николай Тахов – помощник-ректор, упълномощен </w:t>
      </w:r>
      <w:r w:rsidRPr="000F47BD">
        <w:rPr>
          <w:rFonts w:ascii="Times New Roman" w:eastAsia="Times New Roman" w:hAnsi="Times New Roman" w:cs="Times New Roman"/>
          <w:sz w:val="24"/>
          <w:szCs w:val="20"/>
          <w:lang w:eastAsia="bg-BG"/>
        </w:rPr>
        <w:t>със Заповед № 1590/30.06.2016</w:t>
      </w:r>
      <w:r w:rsidRPr="008C1469">
        <w:rPr>
          <w:rFonts w:ascii="Times New Roman" w:eastAsia="Times New Roman" w:hAnsi="Times New Roman" w:cs="Times New Roman"/>
          <w:sz w:val="24"/>
          <w:szCs w:val="20"/>
          <w:lang w:eastAsia="bg-BG"/>
        </w:rPr>
        <w:t xml:space="preserve">и Трендафил Мудурски – главен счетоводител, наричан накратко </w:t>
      </w:r>
      <w:r w:rsidRPr="008C1469">
        <w:rPr>
          <w:rFonts w:ascii="Times New Roman" w:eastAsia="Times New Roman" w:hAnsi="Times New Roman" w:cs="Times New Roman"/>
          <w:b/>
          <w:sz w:val="24"/>
          <w:szCs w:val="20"/>
          <w:lang w:eastAsia="bg-BG"/>
        </w:rPr>
        <w:t>ВЪЗЛОЖИТЕЛ</w:t>
      </w:r>
      <w:r w:rsidRPr="008C1469">
        <w:rPr>
          <w:rFonts w:ascii="Times New Roman" w:eastAsia="Times New Roman" w:hAnsi="Times New Roman" w:cs="Times New Roman"/>
          <w:sz w:val="24"/>
          <w:szCs w:val="20"/>
          <w:lang w:eastAsia="bg-BG"/>
        </w:rPr>
        <w:t>,</w:t>
      </w:r>
      <w:r w:rsidRPr="008C1469">
        <w:rPr>
          <w:rFonts w:ascii="Times New Roman" w:eastAsia="Times New Roman" w:hAnsi="Times New Roman" w:cs="Times New Roman"/>
          <w:b/>
          <w:sz w:val="24"/>
          <w:szCs w:val="20"/>
          <w:lang w:eastAsia="bg-BG"/>
        </w:rPr>
        <w:t xml:space="preserve"> от една страна,</w:t>
      </w:r>
    </w:p>
    <w:p w:rsidR="00471CD5" w:rsidRPr="008C1469" w:rsidRDefault="00471CD5" w:rsidP="00471CD5">
      <w:pPr>
        <w:spacing w:after="0" w:line="240" w:lineRule="auto"/>
        <w:ind w:firstLine="709"/>
        <w:jc w:val="both"/>
        <w:rPr>
          <w:rFonts w:ascii="Times New Roman" w:eastAsia="Times New Roman" w:hAnsi="Times New Roman" w:cs="Times New Roman"/>
          <w:b/>
          <w:sz w:val="24"/>
          <w:szCs w:val="20"/>
          <w:lang w:eastAsia="bg-BG"/>
        </w:rPr>
      </w:pPr>
      <w:r w:rsidRPr="008C1469">
        <w:rPr>
          <w:rFonts w:ascii="Times New Roman" w:eastAsia="Times New Roman" w:hAnsi="Times New Roman" w:cs="Times New Roman"/>
          <w:b/>
          <w:sz w:val="24"/>
          <w:szCs w:val="20"/>
          <w:lang w:eastAsia="bg-BG"/>
        </w:rPr>
        <w:t>и</w:t>
      </w:r>
    </w:p>
    <w:p w:rsidR="00471CD5" w:rsidRPr="00D55291" w:rsidRDefault="00471CD5" w:rsidP="00471CD5">
      <w:pPr>
        <w:spacing w:after="0" w:line="240" w:lineRule="auto"/>
        <w:ind w:firstLine="708"/>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2………………………..</w:t>
      </w:r>
      <w:r w:rsidRPr="00D55291">
        <w:rPr>
          <w:rFonts w:ascii="Times New Roman" w:eastAsia="Times New Roman" w:hAnsi="Times New Roman" w:cs="Times New Roman"/>
          <w:sz w:val="24"/>
          <w:szCs w:val="20"/>
          <w:lang w:eastAsia="bg-BG"/>
        </w:rPr>
        <w:t>, със седалище и адрес на управление:</w:t>
      </w:r>
      <w:r>
        <w:rPr>
          <w:rFonts w:ascii="Times New Roman" w:eastAsia="Times New Roman" w:hAnsi="Times New Roman" w:cs="Times New Roman"/>
          <w:sz w:val="24"/>
          <w:szCs w:val="20"/>
          <w:lang w:eastAsia="bg-BG"/>
        </w:rPr>
        <w:t xml:space="preserve"> гр……….., …………………….., ул……………</w:t>
      </w:r>
      <w:r w:rsidRPr="00D55291">
        <w:rPr>
          <w:rFonts w:ascii="Times New Roman" w:eastAsia="Times New Roman" w:hAnsi="Times New Roman" w:cs="Times New Roman"/>
          <w:sz w:val="24"/>
          <w:szCs w:val="20"/>
          <w:lang w:eastAsia="bg-BG"/>
        </w:rPr>
        <w:t>,</w:t>
      </w:r>
      <w:r>
        <w:rPr>
          <w:rFonts w:ascii="Times New Roman" w:eastAsia="Times New Roman" w:hAnsi="Times New Roman" w:cs="Times New Roman"/>
          <w:sz w:val="24"/>
          <w:szCs w:val="20"/>
          <w:lang w:eastAsia="bg-BG"/>
        </w:rPr>
        <w:t xml:space="preserve"> №……,</w:t>
      </w:r>
      <w:r w:rsidRPr="00D55291">
        <w:rPr>
          <w:rFonts w:ascii="Times New Roman" w:eastAsia="Times New Roman" w:hAnsi="Times New Roman" w:cs="Times New Roman"/>
          <w:sz w:val="24"/>
          <w:szCs w:val="20"/>
          <w:lang w:eastAsia="bg-BG"/>
        </w:rPr>
        <w:t xml:space="preserve"> </w:t>
      </w:r>
      <w:r w:rsidRPr="00D55291">
        <w:rPr>
          <w:rFonts w:ascii="Times New Roman" w:eastAsia="Times New Roman" w:hAnsi="Times New Roman" w:cs="Times New Roman"/>
          <w:b/>
          <w:sz w:val="24"/>
          <w:szCs w:val="20"/>
          <w:lang w:eastAsia="bg-BG"/>
        </w:rPr>
        <w:t>ЕИК</w:t>
      </w:r>
      <w:r>
        <w:rPr>
          <w:rFonts w:ascii="Times New Roman" w:eastAsia="Times New Roman" w:hAnsi="Times New Roman" w:cs="Times New Roman"/>
          <w:sz w:val="24"/>
          <w:szCs w:val="20"/>
          <w:lang w:eastAsia="bg-BG"/>
        </w:rPr>
        <w:t xml:space="preserve"> …………….., представлявано от…………………………</w:t>
      </w:r>
      <w:r w:rsidRPr="00D55291">
        <w:rPr>
          <w:rFonts w:ascii="Times New Roman" w:eastAsia="Times New Roman" w:hAnsi="Times New Roman" w:cs="Times New Roman"/>
          <w:sz w:val="24"/>
          <w:szCs w:val="20"/>
          <w:lang w:eastAsia="bg-BG"/>
        </w:rPr>
        <w:t xml:space="preserve">, определен за </w:t>
      </w:r>
      <w:r w:rsidRPr="00D55291">
        <w:rPr>
          <w:rFonts w:ascii="Times New Roman" w:eastAsia="Times New Roman" w:hAnsi="Times New Roman" w:cs="Times New Roman"/>
          <w:b/>
          <w:sz w:val="24"/>
          <w:szCs w:val="20"/>
          <w:lang w:eastAsia="bg-BG"/>
        </w:rPr>
        <w:t xml:space="preserve">ИЗПЪЛНИТЕЛ </w:t>
      </w:r>
      <w:r w:rsidRPr="00D55291">
        <w:rPr>
          <w:rFonts w:ascii="Times New Roman" w:eastAsia="Times New Roman" w:hAnsi="Times New Roman" w:cs="Times New Roman"/>
          <w:sz w:val="24"/>
          <w:szCs w:val="20"/>
          <w:lang w:eastAsia="bg-BG"/>
        </w:rPr>
        <w:t xml:space="preserve">с Решение </w:t>
      </w:r>
      <w:r>
        <w:rPr>
          <w:rFonts w:ascii="Times New Roman" w:eastAsia="Times New Roman" w:hAnsi="Times New Roman" w:cs="Times New Roman"/>
          <w:sz w:val="24"/>
          <w:szCs w:val="20"/>
          <w:lang w:eastAsia="bg-BG"/>
        </w:rPr>
        <w:t>……………………</w:t>
      </w:r>
      <w:r w:rsidRPr="00D55291">
        <w:rPr>
          <w:rFonts w:ascii="Times New Roman" w:eastAsia="Times New Roman" w:hAnsi="Times New Roman" w:cs="Times New Roman"/>
          <w:sz w:val="24"/>
          <w:szCs w:val="20"/>
          <w:lang w:eastAsia="bg-BG"/>
        </w:rPr>
        <w:t xml:space="preserve">година на възложителя, </w:t>
      </w:r>
      <w:r w:rsidRPr="00D55291">
        <w:rPr>
          <w:rFonts w:ascii="Times New Roman" w:eastAsia="Times New Roman" w:hAnsi="Times New Roman" w:cs="Times New Roman"/>
          <w:b/>
          <w:sz w:val="24"/>
          <w:szCs w:val="20"/>
          <w:lang w:eastAsia="bg-BG"/>
        </w:rPr>
        <w:t>от друга страна</w:t>
      </w:r>
      <w:r w:rsidRPr="00D55291">
        <w:rPr>
          <w:rFonts w:ascii="Times New Roman" w:eastAsia="Times New Roman" w:hAnsi="Times New Roman" w:cs="Times New Roman"/>
          <w:sz w:val="24"/>
          <w:szCs w:val="20"/>
          <w:lang w:eastAsia="bg-BG"/>
        </w:rPr>
        <w:t xml:space="preserve">, </w:t>
      </w:r>
    </w:p>
    <w:p w:rsidR="002F5EFC" w:rsidRDefault="00471CD5" w:rsidP="002F5EFC">
      <w:pPr>
        <w:shd w:val="clear" w:color="auto" w:fill="FFFFFF"/>
        <w:spacing w:line="320" w:lineRule="atLeast"/>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20CCD">
        <w:rPr>
          <w:rFonts w:ascii="Times New Roman" w:eastAsia="Times New Roman" w:hAnsi="Times New Roman" w:cs="Times New Roman"/>
          <w:sz w:val="24"/>
          <w:szCs w:val="24"/>
        </w:rPr>
        <w:t xml:space="preserve">на основание чл. </w:t>
      </w:r>
      <w:r>
        <w:rPr>
          <w:rFonts w:ascii="Times New Roman" w:eastAsia="Times New Roman" w:hAnsi="Times New Roman" w:cs="Times New Roman"/>
          <w:sz w:val="24"/>
          <w:szCs w:val="24"/>
          <w:lang w:val="en-US"/>
        </w:rPr>
        <w:t>112, a</w:t>
      </w:r>
      <w:r>
        <w:rPr>
          <w:rFonts w:ascii="Times New Roman" w:eastAsia="Times New Roman" w:hAnsi="Times New Roman" w:cs="Times New Roman"/>
          <w:sz w:val="24"/>
          <w:szCs w:val="24"/>
        </w:rPr>
        <w:t xml:space="preserve">л. 1 </w:t>
      </w:r>
      <w:r w:rsidRPr="00C20CCD">
        <w:rPr>
          <w:rFonts w:ascii="Times New Roman" w:eastAsia="Times New Roman" w:hAnsi="Times New Roman" w:cs="Times New Roman"/>
          <w:sz w:val="24"/>
          <w:szCs w:val="24"/>
        </w:rPr>
        <w:t xml:space="preserve">от Закона за обществените поръчки </w:t>
      </w:r>
      <w:r w:rsidRPr="006F42ED">
        <w:rPr>
          <w:rFonts w:ascii="Times New Roman" w:hAnsi="Times New Roman" w:cs="Times New Roman"/>
          <w:b/>
          <w:sz w:val="24"/>
          <w:szCs w:val="24"/>
        </w:rPr>
        <w:t xml:space="preserve">и на </w:t>
      </w:r>
      <w:r w:rsidRPr="00154F9E">
        <w:rPr>
          <w:rFonts w:ascii="Times New Roman" w:hAnsi="Times New Roman" w:cs="Times New Roman"/>
          <w:sz w:val="24"/>
          <w:szCs w:val="24"/>
        </w:rPr>
        <w:t>основание чл. 100, ал. 1 от Закона за енергетиката („ЗЕ“) и чл. 15 и чл. 19 от Правила за търговия с електрическа енергия (ПТЕЕ),</w:t>
      </w:r>
      <w:r w:rsidRPr="006F42E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sz w:val="24"/>
          <w:szCs w:val="24"/>
        </w:rPr>
        <w:t>Решение………………………...</w:t>
      </w:r>
      <w:r w:rsidRPr="00C20CCD">
        <w:rPr>
          <w:rFonts w:ascii="Times New Roman" w:eastAsia="Times New Roman" w:hAnsi="Times New Roman" w:cs="Times New Roman"/>
          <w:sz w:val="24"/>
          <w:szCs w:val="24"/>
        </w:rPr>
        <w:t xml:space="preserve"> </w:t>
      </w:r>
      <w:r w:rsidRPr="00C20CCD">
        <w:rPr>
          <w:rFonts w:ascii="Times New Roman" w:eastAsia="Times New Roman" w:hAnsi="Times New Roman" w:cs="Times New Roman"/>
          <w:color w:val="000000"/>
          <w:sz w:val="24"/>
          <w:szCs w:val="24"/>
        </w:rPr>
        <w:t xml:space="preserve">на </w:t>
      </w:r>
      <w:r w:rsidRPr="00C20CCD">
        <w:rPr>
          <w:rFonts w:ascii="Times New Roman" w:eastAsia="Times New Roman" w:hAnsi="Times New Roman" w:cs="Times New Roman"/>
          <w:b/>
          <w:sz w:val="24"/>
          <w:szCs w:val="24"/>
        </w:rPr>
        <w:t>ВЪЗЛОЖИТЕЛЯ</w:t>
      </w:r>
      <w:r w:rsidRPr="00C20CCD">
        <w:rPr>
          <w:rFonts w:ascii="Times New Roman" w:eastAsia="Times New Roman" w:hAnsi="Times New Roman" w:cs="Times New Roman"/>
          <w:color w:val="000000"/>
          <w:sz w:val="24"/>
          <w:szCs w:val="24"/>
        </w:rPr>
        <w:t xml:space="preserve"> за определяне на </w:t>
      </w:r>
      <w:r w:rsidRPr="00C20CCD">
        <w:rPr>
          <w:rFonts w:ascii="Times New Roman" w:eastAsia="Times New Roman" w:hAnsi="Times New Roman" w:cs="Times New Roman"/>
          <w:b/>
          <w:color w:val="000000"/>
          <w:sz w:val="24"/>
          <w:szCs w:val="24"/>
        </w:rPr>
        <w:t>ИЗПЪЛНИТЕЛ</w:t>
      </w:r>
      <w:r w:rsidRPr="00C20CCD">
        <w:rPr>
          <w:rFonts w:ascii="Times New Roman" w:eastAsia="Times New Roman" w:hAnsi="Times New Roman" w:cs="Times New Roman"/>
          <w:color w:val="000000"/>
          <w:sz w:val="24"/>
          <w:szCs w:val="24"/>
        </w:rPr>
        <w:t xml:space="preserve"> </w:t>
      </w:r>
      <w:r w:rsidRPr="00C20CCD">
        <w:rPr>
          <w:rFonts w:ascii="Times New Roman" w:eastAsia="Times New Roman" w:hAnsi="Times New Roman" w:cs="Times New Roman"/>
          <w:sz w:val="24"/>
          <w:szCs w:val="24"/>
        </w:rPr>
        <w:t>на обществена поръчка с предмет:  «Избор на доставчик на електрическа енергия и координатор на балансираща група за обекти на ЮЗУ «Неофит Рилски» - Благоевград»</w:t>
      </w:r>
      <w:r>
        <w:rPr>
          <w:rFonts w:ascii="Times New Roman" w:eastAsia="Times New Roman" w:hAnsi="Times New Roman" w:cs="Times New Roman"/>
          <w:sz w:val="24"/>
          <w:szCs w:val="24"/>
        </w:rPr>
        <w:t>.</w:t>
      </w:r>
    </w:p>
    <w:p w:rsidR="002F5EFC" w:rsidRDefault="002F5EFC" w:rsidP="002F5EFC">
      <w:pPr>
        <w:shd w:val="clear" w:color="auto" w:fill="FFFFFF"/>
        <w:spacing w:line="320" w:lineRule="atLeast"/>
        <w:ind w:firstLine="851"/>
        <w:contextualSpacing/>
        <w:jc w:val="both"/>
        <w:rPr>
          <w:rFonts w:ascii="Times New Roman" w:hAnsi="Times New Roman" w:cs="Times New Roman"/>
          <w:b/>
          <w:sz w:val="24"/>
          <w:szCs w:val="24"/>
        </w:rPr>
      </w:pPr>
    </w:p>
    <w:p w:rsidR="00471CD5" w:rsidRPr="002F5EFC" w:rsidRDefault="002F5EFC" w:rsidP="002F5EFC">
      <w:pPr>
        <w:shd w:val="clear" w:color="auto" w:fill="FFFFFF"/>
        <w:spacing w:line="320" w:lineRule="atLeast"/>
        <w:ind w:firstLine="851"/>
        <w:contextualSpacing/>
        <w:jc w:val="both"/>
        <w:rPr>
          <w:rFonts w:ascii="Times New Roman" w:hAnsi="Times New Roman" w:cs="Times New Roman"/>
          <w:b/>
          <w:sz w:val="24"/>
          <w:szCs w:val="24"/>
        </w:rPr>
      </w:pPr>
      <w:r>
        <w:rPr>
          <w:rFonts w:ascii="Times New Roman" w:eastAsia="Times New Roman" w:hAnsi="Times New Roman" w:cs="Times New Roman"/>
          <w:b/>
          <w:sz w:val="24"/>
          <w:szCs w:val="24"/>
          <w:lang w:val="en-US" w:eastAsia="bg-BG"/>
        </w:rPr>
        <w:tab/>
        <w:t xml:space="preserve">I. </w:t>
      </w:r>
      <w:r w:rsidR="00471CD5" w:rsidRPr="00953160">
        <w:rPr>
          <w:rFonts w:ascii="Times New Roman" w:eastAsia="Times New Roman" w:hAnsi="Times New Roman" w:cs="Times New Roman"/>
          <w:b/>
          <w:sz w:val="24"/>
          <w:szCs w:val="24"/>
          <w:lang w:eastAsia="bg-BG"/>
        </w:rPr>
        <w:t>ПРЕДМЕТ  НА ДОГОВОРА</w:t>
      </w:r>
      <w:r w:rsidR="00471CD5" w:rsidRPr="00953160">
        <w:rPr>
          <w:rFonts w:ascii="Times New Roman" w:eastAsia="Times New Roman" w:hAnsi="Times New Roman" w:cs="Times New Roman"/>
          <w:sz w:val="24"/>
          <w:szCs w:val="24"/>
          <w:lang w:eastAsia="bg-BG"/>
        </w:rPr>
        <w:t>.</w:t>
      </w:r>
      <w:r w:rsidR="00471CD5">
        <w:rPr>
          <w:rFonts w:ascii="Times New Roman" w:eastAsia="Times New Roman" w:hAnsi="Times New Roman" w:cs="Times New Roman"/>
          <w:sz w:val="24"/>
          <w:szCs w:val="24"/>
          <w:lang w:val="en-US" w:eastAsia="bg-BG"/>
        </w:rPr>
        <w:t xml:space="preserve"> </w:t>
      </w:r>
      <w:r w:rsidR="00471CD5" w:rsidRPr="00C7722E">
        <w:rPr>
          <w:rFonts w:ascii="Times New Roman" w:eastAsia="Times New Roman" w:hAnsi="Times New Roman" w:cs="Times New Roman"/>
          <w:b/>
          <w:sz w:val="24"/>
          <w:szCs w:val="24"/>
          <w:lang w:val="en-US" w:eastAsia="bg-BG"/>
        </w:rPr>
        <w:t>МЯСТО НА ИЗПЪЛНЕНИЕ</w:t>
      </w:r>
      <w:r w:rsidR="00471CD5">
        <w:rPr>
          <w:rFonts w:ascii="Times New Roman" w:eastAsia="Times New Roman" w:hAnsi="Times New Roman" w:cs="Times New Roman"/>
          <w:sz w:val="24"/>
          <w:szCs w:val="24"/>
          <w:lang w:val="en-US" w:eastAsia="bg-BG"/>
        </w:rPr>
        <w:t>.</w:t>
      </w:r>
    </w:p>
    <w:p w:rsidR="00471CD5" w:rsidRDefault="00471CD5" w:rsidP="00471CD5">
      <w:pPr>
        <w:spacing w:after="0" w:line="240" w:lineRule="auto"/>
        <w:ind w:firstLine="708"/>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b/>
          <w:color w:val="000000" w:themeColor="text1"/>
          <w:sz w:val="24"/>
          <w:szCs w:val="24"/>
          <w:lang w:eastAsia="ar-SA"/>
        </w:rPr>
        <w:t>Чл. 1. ВЪЗЛОЖИТЕЛЯТ</w:t>
      </w:r>
      <w:r w:rsidRPr="008C1469">
        <w:rPr>
          <w:rFonts w:ascii="Times New Roman" w:eastAsia="Times New Roman" w:hAnsi="Times New Roman" w:cs="Times New Roman"/>
          <w:color w:val="000000" w:themeColor="text1"/>
          <w:sz w:val="24"/>
          <w:szCs w:val="24"/>
          <w:lang w:eastAsia="ar-SA"/>
        </w:rPr>
        <w:t xml:space="preserve"> </w:t>
      </w:r>
      <w:r w:rsidRPr="008C1469">
        <w:rPr>
          <w:rFonts w:ascii="Times New Roman" w:eastAsia="Times New Roman" w:hAnsi="Times New Roman" w:cs="Times New Roman"/>
          <w:sz w:val="24"/>
          <w:szCs w:val="24"/>
          <w:lang w:eastAsia="ar-SA"/>
        </w:rPr>
        <w:t xml:space="preserve">възлага, а </w:t>
      </w:r>
      <w:r w:rsidRPr="008C1469">
        <w:rPr>
          <w:rFonts w:ascii="Times New Roman" w:eastAsia="Times New Roman" w:hAnsi="Times New Roman" w:cs="Times New Roman"/>
          <w:b/>
          <w:sz w:val="24"/>
          <w:szCs w:val="24"/>
          <w:lang w:eastAsia="ar-SA"/>
        </w:rPr>
        <w:t>ИЗПЪЛНИТЕЛЯТ</w:t>
      </w:r>
      <w:r w:rsidRPr="008C1469">
        <w:rPr>
          <w:rFonts w:ascii="Times New Roman" w:eastAsia="Times New Roman" w:hAnsi="Times New Roman" w:cs="Times New Roman"/>
          <w:sz w:val="24"/>
          <w:szCs w:val="24"/>
          <w:lang w:eastAsia="ar-SA"/>
        </w:rPr>
        <w:t xml:space="preserve"> приема</w:t>
      </w:r>
      <w:r>
        <w:rPr>
          <w:rFonts w:ascii="Times New Roman" w:eastAsia="Times New Roman" w:hAnsi="Times New Roman" w:cs="Times New Roman"/>
          <w:sz w:val="24"/>
          <w:szCs w:val="24"/>
          <w:lang w:eastAsia="ar-SA"/>
        </w:rPr>
        <w:t xml:space="preserve"> срещу възнаграждение и </w:t>
      </w:r>
      <w:r w:rsidRPr="008C1469">
        <w:rPr>
          <w:rFonts w:ascii="Times New Roman" w:eastAsia="Times New Roman" w:hAnsi="Times New Roman" w:cs="Times New Roman"/>
          <w:sz w:val="24"/>
          <w:szCs w:val="24"/>
          <w:lang w:eastAsia="ar-SA"/>
        </w:rPr>
        <w:t xml:space="preserve">при условията на настоящия договор да достави </w:t>
      </w:r>
      <w:r w:rsidRPr="008C1469">
        <w:rPr>
          <w:rFonts w:ascii="Times New Roman" w:eastAsia="Times New Roman" w:hAnsi="Times New Roman" w:cs="Times New Roman"/>
          <w:bCs/>
          <w:sz w:val="24"/>
          <w:szCs w:val="24"/>
          <w:lang w:eastAsia="ar-SA"/>
        </w:rPr>
        <w:t xml:space="preserve">електрическа енергия </w:t>
      </w:r>
      <w:r w:rsidRPr="008C1469">
        <w:rPr>
          <w:rFonts w:ascii="Times New Roman" w:eastAsia="Times New Roman" w:hAnsi="Times New Roman" w:cs="Times New Roman"/>
          <w:sz w:val="24"/>
          <w:szCs w:val="24"/>
          <w:lang w:eastAsia="ar-SA"/>
        </w:rPr>
        <w:t>за нуждите на възложителя, в съответствие с норм</w:t>
      </w:r>
      <w:r>
        <w:rPr>
          <w:rFonts w:ascii="Times New Roman" w:eastAsia="Times New Roman" w:hAnsi="Times New Roman" w:cs="Times New Roman"/>
          <w:sz w:val="24"/>
          <w:szCs w:val="24"/>
          <w:lang w:eastAsia="ar-SA"/>
        </w:rPr>
        <w:t xml:space="preserve">ативно определените изисквания </w:t>
      </w:r>
      <w:r>
        <w:rPr>
          <w:rFonts w:ascii="Times New Roman" w:eastAsia="Times New Roman" w:hAnsi="Times New Roman" w:cs="Times New Roman"/>
          <w:sz w:val="24"/>
          <w:szCs w:val="24"/>
          <w:lang w:eastAsia="bg-BG"/>
        </w:rPr>
        <w:t>с техническото предложение и</w:t>
      </w:r>
      <w:r w:rsidRPr="008C1469">
        <w:rPr>
          <w:rFonts w:ascii="Times New Roman" w:eastAsia="Times New Roman" w:hAnsi="Times New Roman" w:cs="Times New Roman"/>
          <w:sz w:val="24"/>
          <w:szCs w:val="24"/>
          <w:lang w:eastAsia="bg-BG"/>
        </w:rPr>
        <w:t xml:space="preserve"> по цени, съгласно ценовата офер</w:t>
      </w:r>
      <w:r>
        <w:rPr>
          <w:rFonts w:ascii="Times New Roman" w:eastAsia="Times New Roman" w:hAnsi="Times New Roman" w:cs="Times New Roman"/>
          <w:sz w:val="24"/>
          <w:szCs w:val="24"/>
          <w:lang w:eastAsia="bg-BG"/>
        </w:rPr>
        <w:t>та, които са неразделна част от договора.</w:t>
      </w:r>
    </w:p>
    <w:p w:rsidR="00471CD5" w:rsidRPr="00C7722E" w:rsidRDefault="00471CD5" w:rsidP="00471CD5">
      <w:pPr>
        <w:spacing w:after="0" w:line="240" w:lineRule="auto"/>
        <w:ind w:firstLine="708"/>
        <w:jc w:val="both"/>
        <w:rPr>
          <w:rFonts w:ascii="Times New Roman" w:eastAsia="Times New Roman" w:hAnsi="Times New Roman" w:cs="Times New Roman"/>
          <w:sz w:val="24"/>
          <w:szCs w:val="24"/>
          <w:lang w:eastAsia="bg-BG"/>
        </w:rPr>
      </w:pPr>
      <w:r w:rsidRPr="00C20CCD">
        <w:rPr>
          <w:rFonts w:ascii="Times New Roman" w:eastAsia="Times New Roman" w:hAnsi="Times New Roman" w:cs="Times New Roman"/>
          <w:b/>
          <w:sz w:val="24"/>
          <w:szCs w:val="24"/>
          <w:lang w:eastAsia="bg-BG"/>
        </w:rPr>
        <w:t>Чл. 2</w:t>
      </w:r>
      <w:r>
        <w:rPr>
          <w:rFonts w:ascii="Times New Roman" w:eastAsia="Times New Roman" w:hAnsi="Times New Roman" w:cs="Times New Roman"/>
          <w:b/>
          <w:sz w:val="24"/>
          <w:szCs w:val="24"/>
          <w:lang w:eastAsia="bg-BG"/>
        </w:rPr>
        <w:t xml:space="preserve">. </w:t>
      </w:r>
      <w:r w:rsidRPr="00C7722E">
        <w:rPr>
          <w:rFonts w:ascii="Times New Roman" w:eastAsia="Times New Roman" w:hAnsi="Times New Roman" w:cs="Times New Roman"/>
          <w:sz w:val="24"/>
          <w:szCs w:val="24"/>
          <w:lang w:eastAsia="bg-BG"/>
        </w:rPr>
        <w:t>Място на изпълнение на доставката е ЮЗУ „Неофит Рилски“ и съответните обекти, посочени в техническата спецификация.</w:t>
      </w:r>
    </w:p>
    <w:p w:rsidR="002F5EFC" w:rsidRDefault="002F5EFC" w:rsidP="002F5EFC">
      <w:pPr>
        <w:spacing w:after="0" w:line="240" w:lineRule="auto"/>
        <w:rPr>
          <w:rFonts w:ascii="Times New Roman" w:eastAsia="Times New Roman" w:hAnsi="Times New Roman" w:cs="Times New Roman"/>
          <w:sz w:val="24"/>
          <w:szCs w:val="24"/>
          <w:lang w:eastAsia="bg-BG"/>
        </w:rPr>
      </w:pPr>
    </w:p>
    <w:p w:rsidR="00471CD5" w:rsidRPr="00953160" w:rsidRDefault="002F5EFC" w:rsidP="002F5EFC">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val="en-US" w:eastAsia="bg-BG"/>
        </w:rPr>
        <w:t>II.</w:t>
      </w:r>
      <w:r w:rsidR="00471CD5" w:rsidRPr="00953160">
        <w:rPr>
          <w:rFonts w:ascii="Times New Roman" w:eastAsia="Times New Roman" w:hAnsi="Times New Roman" w:cs="Times New Roman"/>
          <w:b/>
          <w:sz w:val="24"/>
          <w:szCs w:val="24"/>
          <w:lang w:eastAsia="bg-BG"/>
        </w:rPr>
        <w:t>СРОК НА ДОГОВОРА.</w:t>
      </w:r>
    </w:p>
    <w:p w:rsidR="00471CD5" w:rsidRPr="002F5EFC" w:rsidRDefault="00471CD5" w:rsidP="002F5EFC">
      <w:pPr>
        <w:shd w:val="clear" w:color="auto" w:fill="FFFFFF"/>
        <w:spacing w:line="320" w:lineRule="atLeast"/>
        <w:ind w:firstLine="851"/>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ar-SA"/>
        </w:rPr>
        <w:t>Чл. 3</w:t>
      </w:r>
      <w:r w:rsidRPr="008C1469">
        <w:rPr>
          <w:rFonts w:ascii="Times New Roman" w:eastAsia="Times New Roman" w:hAnsi="Times New Roman" w:cs="Times New Roman"/>
          <w:b/>
          <w:sz w:val="24"/>
          <w:szCs w:val="24"/>
          <w:lang w:eastAsia="ar-SA"/>
        </w:rPr>
        <w:t>.</w:t>
      </w:r>
      <w:r w:rsidRPr="008C1469">
        <w:rPr>
          <w:rFonts w:ascii="Times New Roman" w:eastAsia="Times New Roman" w:hAnsi="Times New Roman" w:cs="Times New Roman"/>
          <w:sz w:val="24"/>
          <w:szCs w:val="24"/>
          <w:lang w:eastAsia="ar-SA"/>
        </w:rPr>
        <w:t xml:space="preserve"> </w:t>
      </w:r>
      <w:r w:rsidRPr="006F42ED">
        <w:rPr>
          <w:rFonts w:ascii="Times New Roman" w:hAnsi="Times New Roman" w:cs="Times New Roman"/>
          <w:color w:val="000000"/>
          <w:sz w:val="24"/>
          <w:szCs w:val="24"/>
        </w:rPr>
        <w:t xml:space="preserve">Настоящият Договор се сключва за срок от </w:t>
      </w:r>
      <w:r w:rsidRPr="006F42ED">
        <w:rPr>
          <w:rFonts w:ascii="Times New Roman" w:hAnsi="Times New Roman" w:cs="Times New Roman"/>
          <w:color w:val="000000"/>
          <w:sz w:val="24"/>
          <w:szCs w:val="24"/>
          <w:shd w:val="clear" w:color="auto" w:fill="FFFFFF"/>
        </w:rPr>
        <w:t>24 /двадесет и четири/ месеца</w:t>
      </w:r>
      <w:r w:rsidRPr="006F42ED">
        <w:rPr>
          <w:rFonts w:ascii="Times New Roman" w:hAnsi="Times New Roman" w:cs="Times New Roman"/>
          <w:color w:val="000000"/>
          <w:sz w:val="24"/>
          <w:szCs w:val="24"/>
        </w:rPr>
        <w:t xml:space="preserve">, </w:t>
      </w:r>
      <w:r w:rsidRPr="006F42ED">
        <w:rPr>
          <w:rFonts w:ascii="Times New Roman" w:hAnsi="Times New Roman" w:cs="Times New Roman"/>
          <w:color w:val="000000"/>
          <w:sz w:val="24"/>
          <w:szCs w:val="24"/>
          <w:shd w:val="clear" w:color="auto" w:fill="FFFFFF"/>
        </w:rPr>
        <w:t>като същият започва да тече от датата на първия р</w:t>
      </w:r>
      <w:r>
        <w:rPr>
          <w:rFonts w:ascii="Times New Roman" w:hAnsi="Times New Roman" w:cs="Times New Roman"/>
          <w:color w:val="000000"/>
          <w:sz w:val="24"/>
          <w:szCs w:val="24"/>
          <w:shd w:val="clear" w:color="auto" w:fill="FFFFFF"/>
        </w:rPr>
        <w:t xml:space="preserve">егистриран график от </w:t>
      </w:r>
      <w:r>
        <w:rPr>
          <w:rFonts w:ascii="Times New Roman" w:hAnsi="Times New Roman" w:cs="Times New Roman"/>
          <w:color w:val="000000"/>
          <w:sz w:val="24"/>
          <w:szCs w:val="24"/>
        </w:rPr>
        <w:t>ИЗПЪЛНИТЕЛЯ</w:t>
      </w:r>
      <w:r w:rsidRPr="006F42ED">
        <w:rPr>
          <w:rFonts w:ascii="Times New Roman" w:hAnsi="Times New Roman" w:cs="Times New Roman"/>
          <w:color w:val="000000"/>
          <w:sz w:val="24"/>
          <w:szCs w:val="24"/>
          <w:shd w:val="clear" w:color="auto" w:fill="FFFFFF"/>
        </w:rPr>
        <w:t>.</w:t>
      </w:r>
    </w:p>
    <w:p w:rsidR="00471CD5" w:rsidRPr="006F42ED" w:rsidRDefault="00471CD5" w:rsidP="00471CD5">
      <w:pPr>
        <w:shd w:val="clear" w:color="auto" w:fill="FFFFFF"/>
        <w:spacing w:before="240" w:after="120" w:line="320" w:lineRule="atLeast"/>
        <w:ind w:firstLine="851"/>
        <w:jc w:val="both"/>
        <w:rPr>
          <w:rFonts w:ascii="Times New Roman" w:hAnsi="Times New Roman" w:cs="Times New Roman"/>
          <w:b/>
          <w:bCs/>
          <w:color w:val="000000"/>
          <w:sz w:val="24"/>
          <w:szCs w:val="24"/>
        </w:rPr>
      </w:pPr>
      <w:r w:rsidRPr="008C1469">
        <w:rPr>
          <w:rFonts w:ascii="Times New Roman" w:eastAsia="Times New Roman" w:hAnsi="Times New Roman" w:cs="Times New Roman"/>
          <w:b/>
          <w:sz w:val="24"/>
          <w:szCs w:val="24"/>
          <w:lang w:val="ru-RU" w:eastAsia="ar-SA"/>
        </w:rPr>
        <w:tab/>
      </w:r>
      <w:r>
        <w:rPr>
          <w:rFonts w:ascii="Times New Roman" w:hAnsi="Times New Roman" w:cs="Times New Roman"/>
          <w:b/>
          <w:bCs/>
          <w:color w:val="000000"/>
          <w:sz w:val="24"/>
          <w:szCs w:val="24"/>
        </w:rPr>
        <w:t xml:space="preserve">ІII. </w:t>
      </w:r>
      <w:r w:rsidRPr="006F42ED">
        <w:rPr>
          <w:rFonts w:ascii="Times New Roman" w:hAnsi="Times New Roman" w:cs="Times New Roman"/>
          <w:b/>
          <w:bCs/>
          <w:color w:val="000000"/>
          <w:sz w:val="24"/>
          <w:szCs w:val="24"/>
        </w:rPr>
        <w:t xml:space="preserve">ЦЕНИ И НАЧИН НА ПЛАЩАНЕ </w:t>
      </w:r>
    </w:p>
    <w:p w:rsidR="00471CD5" w:rsidRPr="006F42ED" w:rsidRDefault="00471CD5" w:rsidP="00471CD5">
      <w:pPr>
        <w:shd w:val="clear" w:color="auto" w:fill="FFFFFF"/>
        <w:spacing w:line="320" w:lineRule="atLeast"/>
        <w:ind w:firstLine="851"/>
        <w:jc w:val="both"/>
        <w:rPr>
          <w:rFonts w:ascii="Times New Roman" w:hAnsi="Times New Roman" w:cs="Times New Roman"/>
          <w:bCs/>
          <w:color w:val="000000"/>
          <w:sz w:val="24"/>
          <w:szCs w:val="24"/>
          <w:lang w:eastAsia="en-GB"/>
        </w:rPr>
      </w:pPr>
      <w:r w:rsidRPr="006F42ED">
        <w:rPr>
          <w:rFonts w:ascii="Times New Roman" w:hAnsi="Times New Roman" w:cs="Times New Roman"/>
          <w:b/>
          <w:bCs/>
          <w:color w:val="000000"/>
          <w:sz w:val="24"/>
          <w:szCs w:val="24"/>
        </w:rPr>
        <w:t>Чл.</w:t>
      </w:r>
      <w:r>
        <w:rPr>
          <w:rFonts w:ascii="Times New Roman" w:hAnsi="Times New Roman" w:cs="Times New Roman"/>
          <w:b/>
          <w:bCs/>
          <w:color w:val="000000"/>
          <w:sz w:val="24"/>
          <w:szCs w:val="24"/>
        </w:rPr>
        <w:t>4</w:t>
      </w:r>
      <w:r w:rsidRPr="006F42ED">
        <w:rPr>
          <w:rFonts w:ascii="Times New Roman" w:hAnsi="Times New Roman" w:cs="Times New Roman"/>
          <w:b/>
          <w:bCs/>
          <w:color w:val="000000"/>
          <w:sz w:val="24"/>
          <w:szCs w:val="24"/>
        </w:rPr>
        <w:t>.</w:t>
      </w:r>
      <w:r w:rsidRPr="006F42ED">
        <w:rPr>
          <w:rFonts w:ascii="Times New Roman" w:hAnsi="Times New Roman" w:cs="Times New Roman"/>
          <w:b/>
          <w:color w:val="000000"/>
          <w:sz w:val="24"/>
          <w:szCs w:val="24"/>
          <w:lang w:eastAsia="en-GB"/>
        </w:rPr>
        <w:tab/>
        <w:t xml:space="preserve">(1) </w:t>
      </w:r>
      <w:r w:rsidRPr="006F42ED">
        <w:rPr>
          <w:rFonts w:ascii="Times New Roman" w:hAnsi="Times New Roman" w:cs="Times New Roman"/>
          <w:bCs/>
          <w:color w:val="000000"/>
          <w:sz w:val="24"/>
          <w:szCs w:val="24"/>
          <w:lang w:eastAsia="en-GB"/>
        </w:rPr>
        <w:t>Месечната цена по Договора се формира от сбора между:</w:t>
      </w:r>
    </w:p>
    <w:p w:rsidR="00471CD5" w:rsidRPr="006F42ED" w:rsidRDefault="00471CD5" w:rsidP="00471CD5">
      <w:pPr>
        <w:shd w:val="clear" w:color="auto" w:fill="FFFFFF"/>
        <w:spacing w:line="320" w:lineRule="atLeast"/>
        <w:ind w:firstLine="851"/>
        <w:jc w:val="both"/>
        <w:rPr>
          <w:rFonts w:ascii="Times New Roman" w:hAnsi="Times New Roman" w:cs="Times New Roman"/>
          <w:b/>
          <w:sz w:val="24"/>
          <w:szCs w:val="24"/>
        </w:rPr>
      </w:pPr>
      <w:r>
        <w:rPr>
          <w:rFonts w:ascii="Times New Roman" w:hAnsi="Times New Roman" w:cs="Times New Roman"/>
          <w:bCs/>
          <w:color w:val="000000"/>
          <w:sz w:val="24"/>
          <w:szCs w:val="24"/>
          <w:lang w:val="en-US" w:eastAsia="en-GB"/>
        </w:rPr>
        <w:t>a</w:t>
      </w:r>
      <w:r>
        <w:rPr>
          <w:rFonts w:ascii="Times New Roman" w:hAnsi="Times New Roman" w:cs="Times New Roman"/>
          <w:bCs/>
          <w:color w:val="000000"/>
          <w:sz w:val="24"/>
          <w:szCs w:val="24"/>
          <w:lang w:eastAsia="en-GB"/>
        </w:rPr>
        <w:t xml:space="preserve">/. </w:t>
      </w:r>
      <w:r w:rsidRPr="006F42ED">
        <w:rPr>
          <w:rFonts w:ascii="Times New Roman" w:hAnsi="Times New Roman" w:cs="Times New Roman"/>
          <w:bCs/>
          <w:color w:val="000000"/>
          <w:sz w:val="24"/>
          <w:szCs w:val="24"/>
          <w:lang w:eastAsia="en-GB"/>
        </w:rPr>
        <w:t>Средна дневна борсова цена</w:t>
      </w:r>
      <w:r w:rsidRPr="006F42ED">
        <w:rPr>
          <w:rFonts w:ascii="Times New Roman" w:hAnsi="Times New Roman" w:cs="Times New Roman"/>
          <w:bCs/>
          <w:color w:val="000000"/>
          <w:sz w:val="24"/>
          <w:szCs w:val="24"/>
          <w:lang w:val="en-US" w:eastAsia="en-GB"/>
        </w:rPr>
        <w:t xml:space="preserve">, </w:t>
      </w:r>
      <w:r w:rsidRPr="006F42ED">
        <w:rPr>
          <w:rFonts w:ascii="Times New Roman" w:hAnsi="Times New Roman" w:cs="Times New Roman"/>
          <w:bCs/>
          <w:color w:val="000000"/>
          <w:sz w:val="24"/>
          <w:szCs w:val="24"/>
          <w:lang w:eastAsia="en-GB"/>
        </w:rPr>
        <w:t>без ДДС, за всеки ден от месеца по пазарен сегмент „Ден напред”</w:t>
      </w:r>
      <w:r w:rsidRPr="006F42ED">
        <w:rPr>
          <w:rFonts w:ascii="Times New Roman" w:hAnsi="Times New Roman" w:cs="Times New Roman"/>
          <w:sz w:val="24"/>
          <w:szCs w:val="24"/>
        </w:rPr>
        <w:t xml:space="preserve">, </w:t>
      </w:r>
      <w:r w:rsidRPr="006F42ED">
        <w:rPr>
          <w:rFonts w:ascii="Times New Roman" w:hAnsi="Times New Roman" w:cs="Times New Roman"/>
          <w:bCs/>
          <w:color w:val="000000"/>
          <w:sz w:val="24"/>
          <w:szCs w:val="24"/>
          <w:lang w:eastAsia="en-GB"/>
        </w:rPr>
        <w:t xml:space="preserve">определена от Българска Независима Енергийна Борса </w:t>
      </w:r>
      <w:r w:rsidRPr="006F42ED">
        <w:rPr>
          <w:rFonts w:ascii="Times New Roman" w:hAnsi="Times New Roman" w:cs="Times New Roman"/>
          <w:b/>
          <w:sz w:val="24"/>
          <w:szCs w:val="24"/>
        </w:rPr>
        <w:t>и</w:t>
      </w:r>
    </w:p>
    <w:p w:rsidR="00471CD5" w:rsidRPr="006F42ED" w:rsidRDefault="00471CD5" w:rsidP="00471CD5">
      <w:pPr>
        <w:shd w:val="clear" w:color="auto" w:fill="FFFFFF"/>
        <w:spacing w:line="320" w:lineRule="atLeast"/>
        <w:ind w:firstLine="851"/>
        <w:jc w:val="both"/>
        <w:rPr>
          <w:rFonts w:ascii="Times New Roman" w:hAnsi="Times New Roman" w:cs="Times New Roman"/>
          <w:b/>
          <w:sz w:val="24"/>
          <w:szCs w:val="24"/>
        </w:rPr>
      </w:pPr>
      <w:r>
        <w:rPr>
          <w:rFonts w:ascii="Times New Roman" w:hAnsi="Times New Roman" w:cs="Times New Roman"/>
          <w:sz w:val="24"/>
          <w:szCs w:val="24"/>
          <w:lang w:val="en-US"/>
        </w:rPr>
        <w:t>b</w:t>
      </w:r>
      <w:r>
        <w:rPr>
          <w:rFonts w:ascii="Times New Roman" w:hAnsi="Times New Roman" w:cs="Times New Roman"/>
          <w:sz w:val="24"/>
          <w:szCs w:val="24"/>
        </w:rPr>
        <w:t>/.</w:t>
      </w:r>
      <w:r w:rsidRPr="006F42ED">
        <w:rPr>
          <w:rFonts w:ascii="Times New Roman" w:hAnsi="Times New Roman" w:cs="Times New Roman"/>
          <w:sz w:val="24"/>
          <w:szCs w:val="24"/>
        </w:rPr>
        <w:t xml:space="preserve">Надбавка за изпълнение на услугата в размер на </w:t>
      </w:r>
      <w:r w:rsidRPr="006F42ED">
        <w:rPr>
          <w:rFonts w:ascii="Times New Roman" w:hAnsi="Times New Roman" w:cs="Times New Roman"/>
          <w:b/>
          <w:sz w:val="24"/>
          <w:szCs w:val="24"/>
        </w:rPr>
        <w:t>……….... лв./MWh (…………………………. лева за мегават час) без ДДС</w:t>
      </w:r>
      <w:r w:rsidRPr="006F42ED">
        <w:rPr>
          <w:rFonts w:ascii="Times New Roman" w:hAnsi="Times New Roman" w:cs="Times New Roman"/>
          <w:b/>
          <w:sz w:val="24"/>
          <w:szCs w:val="24"/>
          <w:lang w:val="en-US"/>
        </w:rPr>
        <w:t>.</w:t>
      </w:r>
    </w:p>
    <w:p w:rsidR="00471CD5" w:rsidRPr="006F42ED" w:rsidRDefault="00471CD5" w:rsidP="00471CD5">
      <w:pPr>
        <w:shd w:val="clear" w:color="auto" w:fill="FFFFFF"/>
        <w:spacing w:line="320" w:lineRule="atLeast"/>
        <w:ind w:left="720" w:firstLine="851"/>
        <w:jc w:val="both"/>
        <w:rPr>
          <w:rFonts w:ascii="Times New Roman" w:hAnsi="Times New Roman" w:cs="Times New Roman"/>
          <w:b/>
          <w:sz w:val="24"/>
          <w:szCs w:val="24"/>
        </w:rPr>
      </w:pPr>
    </w:p>
    <w:p w:rsidR="00471CD5" w:rsidRPr="006F42ED" w:rsidRDefault="00471CD5" w:rsidP="00471CD5">
      <w:pPr>
        <w:shd w:val="clear" w:color="auto" w:fill="FFFFFF"/>
        <w:spacing w:line="320" w:lineRule="atLeast"/>
        <w:ind w:firstLine="851"/>
        <w:jc w:val="both"/>
        <w:rPr>
          <w:rFonts w:ascii="Times New Roman" w:hAnsi="Times New Roman" w:cs="Times New Roman"/>
          <w:sz w:val="24"/>
          <w:szCs w:val="24"/>
        </w:rPr>
      </w:pPr>
      <w:r w:rsidRPr="006F42ED">
        <w:rPr>
          <w:rFonts w:ascii="Times New Roman" w:hAnsi="Times New Roman" w:cs="Times New Roman"/>
          <w:b/>
          <w:sz w:val="24"/>
          <w:szCs w:val="24"/>
        </w:rPr>
        <w:lastRenderedPageBreak/>
        <w:t>Чл.</w:t>
      </w:r>
      <w:r>
        <w:rPr>
          <w:rFonts w:ascii="Times New Roman" w:hAnsi="Times New Roman" w:cs="Times New Roman"/>
          <w:b/>
          <w:sz w:val="24"/>
          <w:szCs w:val="24"/>
        </w:rPr>
        <w:t>5</w:t>
      </w:r>
      <w:r w:rsidRPr="006F42ED">
        <w:rPr>
          <w:rFonts w:ascii="Times New Roman" w:hAnsi="Times New Roman" w:cs="Times New Roman"/>
          <w:b/>
          <w:sz w:val="24"/>
          <w:szCs w:val="24"/>
        </w:rPr>
        <w:t>.</w:t>
      </w:r>
      <w:r w:rsidRPr="006F42ED">
        <w:rPr>
          <w:rFonts w:ascii="Times New Roman" w:hAnsi="Times New Roman" w:cs="Times New Roman"/>
          <w:sz w:val="24"/>
          <w:szCs w:val="24"/>
        </w:rPr>
        <w:tab/>
      </w:r>
      <w:r>
        <w:rPr>
          <w:rFonts w:ascii="Times New Roman" w:hAnsi="Times New Roman" w:cs="Times New Roman"/>
          <w:sz w:val="24"/>
          <w:szCs w:val="24"/>
          <w:lang w:val="en-US"/>
        </w:rPr>
        <w:t xml:space="preserve"> </w:t>
      </w:r>
      <w:r w:rsidRPr="006F42ED">
        <w:rPr>
          <w:rFonts w:ascii="Times New Roman" w:hAnsi="Times New Roman" w:cs="Times New Roman"/>
          <w:sz w:val="24"/>
          <w:szCs w:val="24"/>
        </w:rPr>
        <w:t xml:space="preserve">Надбавката по чл. 3, ал. 1, буква </w:t>
      </w:r>
      <w:r w:rsidRPr="006F42ED">
        <w:rPr>
          <w:rFonts w:ascii="Times New Roman" w:hAnsi="Times New Roman" w:cs="Times New Roman"/>
          <w:sz w:val="24"/>
          <w:szCs w:val="24"/>
          <w:lang w:val="en-US"/>
        </w:rPr>
        <w:t>b</w:t>
      </w:r>
      <w:r w:rsidRPr="006F42ED">
        <w:rPr>
          <w:rFonts w:ascii="Times New Roman" w:hAnsi="Times New Roman" w:cs="Times New Roman"/>
          <w:sz w:val="24"/>
          <w:szCs w:val="24"/>
        </w:rPr>
        <w:t xml:space="preserve"> включ</w:t>
      </w:r>
      <w:r>
        <w:rPr>
          <w:rFonts w:ascii="Times New Roman" w:hAnsi="Times New Roman" w:cs="Times New Roman"/>
          <w:sz w:val="24"/>
          <w:szCs w:val="24"/>
        </w:rPr>
        <w:t xml:space="preserve">ва всички разходи на </w:t>
      </w:r>
      <w:r>
        <w:rPr>
          <w:rFonts w:ascii="Times New Roman" w:hAnsi="Times New Roman" w:cs="Times New Roman"/>
          <w:color w:val="000000"/>
          <w:sz w:val="24"/>
          <w:szCs w:val="24"/>
        </w:rPr>
        <w:t>ИЗПЪЛНИТЕЛЯ</w:t>
      </w:r>
      <w:r w:rsidRPr="006F42ED">
        <w:rPr>
          <w:rFonts w:ascii="Times New Roman" w:hAnsi="Times New Roman" w:cs="Times New Roman"/>
          <w:sz w:val="24"/>
          <w:szCs w:val="24"/>
        </w:rPr>
        <w:t xml:space="preserve"> по изготвяне на дневните почасови товарови графици и покриването на техните небаланси, включително всички възможни разходи за балансиране (цена на балансираща енергия за излишък и/или недостиг, дължима от/на Електроенергиен системен оператор ЕАД („ЕСО“), както и възнаграждение за допълнителните услуги по отговорност за балансиране и прогнозиране на потреблението</w:t>
      </w:r>
      <w:r>
        <w:rPr>
          <w:rFonts w:ascii="Times New Roman" w:hAnsi="Times New Roman" w:cs="Times New Roman"/>
          <w:sz w:val="24"/>
          <w:szCs w:val="24"/>
        </w:rPr>
        <w:t>.</w:t>
      </w:r>
    </w:p>
    <w:p w:rsidR="00471CD5" w:rsidRPr="009C2D25" w:rsidRDefault="00471CD5" w:rsidP="00471CD5">
      <w:pPr>
        <w:shd w:val="clear" w:color="auto" w:fill="FFFFFF"/>
        <w:tabs>
          <w:tab w:val="left" w:pos="1701"/>
        </w:tabs>
        <w:spacing w:line="320" w:lineRule="atLeast"/>
        <w:ind w:firstLine="851"/>
        <w:jc w:val="both"/>
        <w:rPr>
          <w:rFonts w:ascii="Times New Roman" w:hAnsi="Times New Roman" w:cs="Times New Roman"/>
          <w:sz w:val="24"/>
          <w:szCs w:val="24"/>
        </w:rPr>
      </w:pPr>
      <w:r w:rsidRPr="006F42ED">
        <w:rPr>
          <w:rFonts w:ascii="Times New Roman" w:hAnsi="Times New Roman" w:cs="Times New Roman"/>
          <w:b/>
          <w:sz w:val="24"/>
          <w:szCs w:val="24"/>
        </w:rPr>
        <w:t>Чл.</w:t>
      </w:r>
      <w:r>
        <w:rPr>
          <w:rFonts w:ascii="Times New Roman" w:hAnsi="Times New Roman" w:cs="Times New Roman"/>
          <w:b/>
          <w:sz w:val="24"/>
          <w:szCs w:val="24"/>
        </w:rPr>
        <w:t>6</w:t>
      </w:r>
      <w:r w:rsidRPr="006F42ED">
        <w:rPr>
          <w:rFonts w:ascii="Times New Roman" w:hAnsi="Times New Roman" w:cs="Times New Roman"/>
          <w:b/>
          <w:sz w:val="24"/>
          <w:szCs w:val="24"/>
        </w:rPr>
        <w:t>. (1)</w:t>
      </w:r>
      <w:r>
        <w:rPr>
          <w:rFonts w:ascii="Times New Roman" w:hAnsi="Times New Roman" w:cs="Times New Roman"/>
          <w:b/>
          <w:sz w:val="24"/>
          <w:szCs w:val="24"/>
        </w:rPr>
        <w:t>.</w:t>
      </w:r>
      <w:r w:rsidRPr="006F42ED">
        <w:rPr>
          <w:rFonts w:ascii="Times New Roman" w:hAnsi="Times New Roman" w:cs="Times New Roman"/>
          <w:sz w:val="24"/>
          <w:szCs w:val="24"/>
        </w:rPr>
        <w:t xml:space="preserve"> Цената по чл. 3. на електрическата енергия се определя в лева/MWh за количеството доставена електроенергия, съгласно предоставените измервателни данни от страна на собственика н</w:t>
      </w:r>
      <w:r>
        <w:rPr>
          <w:rFonts w:ascii="Times New Roman" w:hAnsi="Times New Roman" w:cs="Times New Roman"/>
          <w:sz w:val="24"/>
          <w:szCs w:val="24"/>
        </w:rPr>
        <w:t>а измервателните системи</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 </w:t>
      </w:r>
      <w:r w:rsidRPr="009C2D25">
        <w:rPr>
          <w:rFonts w:ascii="Times New Roman" w:hAnsi="Times New Roman" w:cs="Times New Roman"/>
          <w:sz w:val="24"/>
          <w:szCs w:val="24"/>
        </w:rPr>
        <w:t>обектите на ВЪЗЛОЖИТЕЛЯ.</w:t>
      </w:r>
    </w:p>
    <w:p w:rsidR="00471CD5" w:rsidRPr="006F42ED" w:rsidRDefault="00471CD5" w:rsidP="00471CD5">
      <w:pPr>
        <w:shd w:val="clear" w:color="auto" w:fill="FFFFFF"/>
        <w:tabs>
          <w:tab w:val="left" w:pos="1134"/>
        </w:tabs>
        <w:spacing w:line="320" w:lineRule="atLeast"/>
        <w:ind w:firstLine="851"/>
        <w:jc w:val="both"/>
        <w:rPr>
          <w:rFonts w:ascii="Times New Roman" w:hAnsi="Times New Roman" w:cs="Times New Roman"/>
          <w:sz w:val="24"/>
          <w:szCs w:val="24"/>
        </w:rPr>
      </w:pPr>
      <w:r w:rsidRPr="006F42ED">
        <w:rPr>
          <w:rFonts w:ascii="Times New Roman" w:hAnsi="Times New Roman" w:cs="Times New Roman"/>
          <w:b/>
          <w:sz w:val="24"/>
          <w:szCs w:val="24"/>
        </w:rPr>
        <w:t>(2)</w:t>
      </w:r>
      <w:r>
        <w:rPr>
          <w:rFonts w:ascii="Times New Roman" w:hAnsi="Times New Roman" w:cs="Times New Roman"/>
          <w:b/>
          <w:sz w:val="24"/>
          <w:szCs w:val="24"/>
        </w:rPr>
        <w:t>.</w:t>
      </w:r>
      <w:r w:rsidRPr="006F42ED">
        <w:rPr>
          <w:rFonts w:ascii="Times New Roman" w:hAnsi="Times New Roman" w:cs="Times New Roman"/>
          <w:b/>
          <w:sz w:val="24"/>
          <w:szCs w:val="24"/>
        </w:rPr>
        <w:t xml:space="preserve"> </w:t>
      </w:r>
      <w:r w:rsidRPr="006F42ED">
        <w:rPr>
          <w:rFonts w:ascii="Times New Roman" w:hAnsi="Times New Roman" w:cs="Times New Roman"/>
          <w:sz w:val="24"/>
          <w:szCs w:val="24"/>
        </w:rPr>
        <w:t>Върху така определената цена в чл. 3, по-горе, се начисляват допълнително и дължат, законосъобразните размери на данък добавена стойност (ДДС), акциз, такса „задължение към обществото“, такси за ползването и предоставянето на съответните мрежи (такса пренос и достъп през електроразпределителната и електропреносната мрежа) и всякакви нормативно определени добавки върху цената на електрическата енергия, независимо от тяхната форма.</w:t>
      </w:r>
    </w:p>
    <w:p w:rsidR="00471CD5" w:rsidRPr="006B33C9" w:rsidRDefault="00471CD5" w:rsidP="00471CD5">
      <w:pPr>
        <w:shd w:val="clear" w:color="auto" w:fill="FFFFFF"/>
        <w:tabs>
          <w:tab w:val="left" w:pos="0"/>
        </w:tabs>
        <w:spacing w:line="320" w:lineRule="atLeast"/>
        <w:ind w:firstLine="851"/>
        <w:jc w:val="both"/>
        <w:rPr>
          <w:rFonts w:ascii="Times New Roman" w:hAnsi="Times New Roman" w:cs="Times New Roman"/>
          <w:color w:val="000000"/>
          <w:sz w:val="24"/>
          <w:szCs w:val="24"/>
          <w:lang w:eastAsia="en-GB"/>
        </w:rPr>
      </w:pPr>
      <w:r w:rsidRPr="006F42ED">
        <w:rPr>
          <w:rFonts w:ascii="Times New Roman" w:hAnsi="Times New Roman" w:cs="Times New Roman"/>
          <w:b/>
          <w:color w:val="000000"/>
          <w:sz w:val="24"/>
          <w:szCs w:val="24"/>
          <w:lang w:eastAsia="en-GB"/>
        </w:rPr>
        <w:t>(3)</w:t>
      </w:r>
      <w:r>
        <w:rPr>
          <w:rFonts w:ascii="Times New Roman" w:hAnsi="Times New Roman" w:cs="Times New Roman"/>
          <w:b/>
          <w:color w:val="000000"/>
          <w:sz w:val="24"/>
          <w:szCs w:val="24"/>
          <w:lang w:eastAsia="en-GB"/>
        </w:rPr>
        <w:t>.</w:t>
      </w:r>
      <w:r w:rsidRPr="006F42ED">
        <w:rPr>
          <w:rFonts w:ascii="Times New Roman" w:hAnsi="Times New Roman" w:cs="Times New Roman"/>
          <w:color w:val="000000"/>
          <w:sz w:val="24"/>
          <w:szCs w:val="24"/>
          <w:lang w:eastAsia="en-GB"/>
        </w:rPr>
        <w:t xml:space="preserve"> В цената са включени всички разходи, свързани с изпълнението на поръчката.</w:t>
      </w:r>
    </w:p>
    <w:p w:rsidR="00471CD5" w:rsidRDefault="00471CD5" w:rsidP="00471CD5">
      <w:pPr>
        <w:spacing w:after="0" w:line="240" w:lineRule="auto"/>
        <w:ind w:firstLine="720"/>
        <w:jc w:val="both"/>
        <w:rPr>
          <w:rFonts w:ascii="Times New Roman" w:eastAsia="Times New Roman" w:hAnsi="Times New Roman" w:cs="Times New Roman"/>
          <w:sz w:val="24"/>
          <w:szCs w:val="24"/>
          <w:lang w:eastAsia="bg-BG"/>
        </w:rPr>
      </w:pPr>
      <w:r w:rsidRPr="0055266F">
        <w:rPr>
          <w:rFonts w:ascii="Times New Roman" w:eastAsia="Times New Roman" w:hAnsi="Times New Roman" w:cs="Times New Roman"/>
          <w:b/>
          <w:sz w:val="24"/>
          <w:szCs w:val="24"/>
          <w:lang w:eastAsia="bg-BG"/>
        </w:rPr>
        <w:t>(4).</w:t>
      </w:r>
      <w:r w:rsidRPr="008C1469">
        <w:rPr>
          <w:rFonts w:ascii="Times New Roman" w:eastAsia="Times New Roman" w:hAnsi="Times New Roman" w:cs="Times New Roman"/>
          <w:color w:val="C00000"/>
          <w:sz w:val="24"/>
          <w:szCs w:val="24"/>
          <w:lang w:eastAsia="bg-BG"/>
        </w:rPr>
        <w:t xml:space="preserve"> </w:t>
      </w:r>
      <w:r>
        <w:rPr>
          <w:rFonts w:ascii="Times New Roman" w:eastAsia="Times New Roman" w:hAnsi="Times New Roman" w:cs="Times New Roman"/>
          <w:sz w:val="24"/>
          <w:szCs w:val="24"/>
          <w:lang w:val="ru-RU" w:eastAsia="bg-BG"/>
        </w:rPr>
        <w:t xml:space="preserve">Възложителят заплаща дължимото възнаграждение по договора </w:t>
      </w:r>
      <w:r w:rsidRPr="008C1469">
        <w:rPr>
          <w:rFonts w:ascii="Times New Roman" w:eastAsia="Times New Roman" w:hAnsi="Times New Roman" w:cs="Times New Roman"/>
          <w:sz w:val="24"/>
          <w:szCs w:val="24"/>
          <w:lang w:val="ru-RU" w:eastAsia="bg-BG"/>
        </w:rPr>
        <w:t xml:space="preserve">с платежно нареждане по банковата сметка на </w:t>
      </w:r>
      <w:r w:rsidRPr="008C1469">
        <w:rPr>
          <w:rFonts w:ascii="Times New Roman" w:eastAsia="Times New Roman" w:hAnsi="Times New Roman" w:cs="Times New Roman"/>
          <w:b/>
          <w:sz w:val="24"/>
          <w:szCs w:val="24"/>
          <w:lang w:val="ru-RU" w:eastAsia="bg-BG"/>
        </w:rPr>
        <w:t>ИЗПЪЛНИТЕЛЯ</w:t>
      </w:r>
      <w:r w:rsidRPr="008C1469">
        <w:rPr>
          <w:rFonts w:ascii="Times New Roman" w:eastAsia="Times New Roman" w:hAnsi="Times New Roman" w:cs="Times New Roman"/>
          <w:sz w:val="24"/>
          <w:szCs w:val="24"/>
          <w:lang w:val="ru-RU" w:eastAsia="bg-BG"/>
        </w:rPr>
        <w:t xml:space="preserve">, в български лева, </w:t>
      </w:r>
      <w:r w:rsidRPr="008C1469">
        <w:rPr>
          <w:rFonts w:ascii="Times New Roman" w:eastAsia="Times New Roman" w:hAnsi="Times New Roman" w:cs="Times New Roman"/>
          <w:sz w:val="24"/>
          <w:szCs w:val="24"/>
          <w:lang w:eastAsia="bg-BG"/>
        </w:rPr>
        <w:t xml:space="preserve">в срок до 30 календарни дни </w:t>
      </w:r>
      <w:r w:rsidRPr="008C1469">
        <w:rPr>
          <w:rFonts w:ascii="Times New Roman" w:eastAsia="Times New Roman" w:hAnsi="Times New Roman" w:cs="Times New Roman"/>
          <w:sz w:val="24"/>
          <w:szCs w:val="24"/>
          <w:lang w:val="ru-RU" w:eastAsia="bg-BG"/>
        </w:rPr>
        <w:t xml:space="preserve">след представянето на  </w:t>
      </w:r>
      <w:r>
        <w:rPr>
          <w:rFonts w:ascii="Times New Roman" w:eastAsia="Times New Roman" w:hAnsi="Times New Roman" w:cs="Times New Roman"/>
          <w:sz w:val="24"/>
          <w:szCs w:val="24"/>
          <w:lang w:val="ru-RU" w:eastAsia="bg-BG"/>
        </w:rPr>
        <w:t xml:space="preserve">обща </w:t>
      </w:r>
      <w:r w:rsidRPr="008C1469">
        <w:rPr>
          <w:rFonts w:ascii="Times New Roman" w:eastAsia="Times New Roman" w:hAnsi="Times New Roman" w:cs="Times New Roman"/>
          <w:sz w:val="24"/>
          <w:szCs w:val="24"/>
          <w:lang w:val="ru-RU" w:eastAsia="bg-BG"/>
        </w:rPr>
        <w:t>фактура</w:t>
      </w:r>
      <w:r w:rsidRPr="008C1469">
        <w:rPr>
          <w:rFonts w:ascii="Times New Roman" w:eastAsia="Times New Roman" w:hAnsi="Times New Roman" w:cs="Times New Roman"/>
          <w:sz w:val="24"/>
          <w:szCs w:val="24"/>
          <w:lang w:eastAsia="bg-BG"/>
        </w:rPr>
        <w:t>-оригинал</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придружена с подробна справка за изразходваната електрическа енергия за всеки обект</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стари и нови показатели).</w:t>
      </w:r>
    </w:p>
    <w:p w:rsidR="00471CD5" w:rsidRDefault="00471CD5" w:rsidP="00471CD5">
      <w:pPr>
        <w:spacing w:after="0" w:line="240"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Банкова сметка на </w:t>
      </w:r>
      <w:r w:rsidRPr="00E46456">
        <w:rPr>
          <w:rFonts w:ascii="Times New Roman" w:eastAsia="Times New Roman" w:hAnsi="Times New Roman" w:cs="Times New Roman"/>
          <w:b/>
          <w:sz w:val="24"/>
          <w:szCs w:val="24"/>
          <w:lang w:eastAsia="bg-BG"/>
        </w:rPr>
        <w:t>ИЗПЪЛНИТЕЛЯ:</w:t>
      </w:r>
    </w:p>
    <w:p w:rsidR="00471CD5" w:rsidRPr="00E46456" w:rsidRDefault="00471CD5" w:rsidP="00471CD5">
      <w:pPr>
        <w:spacing w:after="0" w:line="240" w:lineRule="auto"/>
        <w:ind w:firstLine="720"/>
        <w:jc w:val="both"/>
        <w:rPr>
          <w:rFonts w:ascii="Times New Roman" w:eastAsia="Times New Roman" w:hAnsi="Times New Roman" w:cs="Times New Roman"/>
          <w:sz w:val="24"/>
          <w:szCs w:val="24"/>
          <w:lang w:val="en-US" w:eastAsia="bg-BG"/>
        </w:rPr>
      </w:pPr>
      <w:r w:rsidRPr="00E46456">
        <w:rPr>
          <w:rFonts w:ascii="Times New Roman" w:eastAsia="Times New Roman" w:hAnsi="Times New Roman" w:cs="Times New Roman"/>
          <w:sz w:val="24"/>
          <w:szCs w:val="24"/>
          <w:lang w:val="en-US" w:eastAsia="bg-BG"/>
        </w:rPr>
        <w:t>BIC:……………</w:t>
      </w:r>
    </w:p>
    <w:p w:rsidR="00471CD5" w:rsidRPr="00E46456" w:rsidRDefault="00471CD5" w:rsidP="00471CD5">
      <w:pPr>
        <w:spacing w:after="0" w:line="240" w:lineRule="auto"/>
        <w:ind w:firstLine="720"/>
        <w:jc w:val="both"/>
        <w:rPr>
          <w:rFonts w:ascii="Times New Roman" w:eastAsia="Times New Roman" w:hAnsi="Times New Roman" w:cs="Times New Roman"/>
          <w:sz w:val="24"/>
          <w:szCs w:val="24"/>
          <w:lang w:val="en-US" w:eastAsia="bg-BG"/>
        </w:rPr>
      </w:pPr>
      <w:r w:rsidRPr="00E46456">
        <w:rPr>
          <w:rFonts w:ascii="Times New Roman" w:eastAsia="Times New Roman" w:hAnsi="Times New Roman" w:cs="Times New Roman"/>
          <w:sz w:val="24"/>
          <w:szCs w:val="24"/>
          <w:lang w:val="en-US" w:eastAsia="bg-BG"/>
        </w:rPr>
        <w:t>IBAN:………….</w:t>
      </w:r>
    </w:p>
    <w:p w:rsidR="00471CD5" w:rsidRDefault="00471CD5" w:rsidP="00471CD5">
      <w:pPr>
        <w:spacing w:after="0" w:line="240" w:lineRule="auto"/>
        <w:ind w:firstLine="720"/>
        <w:jc w:val="both"/>
        <w:rPr>
          <w:rFonts w:ascii="Times New Roman" w:eastAsia="Times New Roman" w:hAnsi="Times New Roman" w:cs="Times New Roman"/>
          <w:sz w:val="24"/>
          <w:szCs w:val="24"/>
          <w:lang w:eastAsia="bg-BG"/>
        </w:rPr>
      </w:pPr>
      <w:r w:rsidRPr="00E46456">
        <w:rPr>
          <w:rFonts w:ascii="Times New Roman" w:eastAsia="Times New Roman" w:hAnsi="Times New Roman" w:cs="Times New Roman"/>
          <w:sz w:val="24"/>
          <w:szCs w:val="24"/>
          <w:lang w:eastAsia="bg-BG"/>
        </w:rPr>
        <w:t>Банка:………….</w:t>
      </w:r>
    </w:p>
    <w:p w:rsidR="00471CD5" w:rsidRDefault="00471CD5" w:rsidP="00471CD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Pr="00AD1F98">
        <w:rPr>
          <w:rFonts w:ascii="Times New Roman" w:eastAsia="Calibri" w:hAnsi="Times New Roman" w:cs="Times New Roman"/>
          <w:b/>
          <w:sz w:val="24"/>
          <w:szCs w:val="24"/>
          <w:lang w:val="en-US"/>
        </w:rPr>
        <w:t>)</w:t>
      </w:r>
      <w:r w:rsidRPr="00AD1F98">
        <w:rPr>
          <w:rFonts w:ascii="Times New Roman" w:eastAsia="Calibri" w:hAnsi="Times New Roman" w:cs="Times New Roman"/>
          <w:sz w:val="24"/>
          <w:szCs w:val="24"/>
          <w:lang w:val="en-US"/>
        </w:rPr>
        <w:t xml:space="preserve"> Изпълнителят е длъжен да уведомява писмено Възложителя за всички последващи промени по ал. 1 в срок от </w:t>
      </w:r>
      <w:r>
        <w:rPr>
          <w:rFonts w:ascii="Times New Roman" w:eastAsia="Calibri" w:hAnsi="Times New Roman" w:cs="Times New Roman"/>
          <w:sz w:val="24"/>
          <w:szCs w:val="24"/>
        </w:rPr>
        <w:t>.3 (три)</w:t>
      </w:r>
      <w:r w:rsidRPr="00AD1F98">
        <w:rPr>
          <w:rFonts w:ascii="Times New Roman" w:eastAsia="Calibri" w:hAnsi="Times New Roman" w:cs="Times New Roman"/>
          <w:sz w:val="24"/>
          <w:szCs w:val="24"/>
          <w:lang w:val="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71CD5" w:rsidRPr="0055266F" w:rsidRDefault="00471CD5" w:rsidP="00471CD5">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Pr>
          <w:rFonts w:ascii="Times New Roman" w:eastAsia="Calibri" w:hAnsi="Times New Roman" w:cs="Times New Roman"/>
          <w:b/>
          <w:sz w:val="24"/>
          <w:szCs w:val="24"/>
          <w:lang w:val="en-US"/>
        </w:rPr>
        <w:t>)</w:t>
      </w:r>
      <w:r>
        <w:rPr>
          <w:rFonts w:ascii="Times New Roman" w:eastAsia="Calibri" w:hAnsi="Times New Roman" w:cs="Times New Roman"/>
          <w:b/>
          <w:sz w:val="24"/>
          <w:szCs w:val="24"/>
        </w:rPr>
        <w:t xml:space="preserve">. </w:t>
      </w:r>
      <w:r w:rsidRPr="006F42ED">
        <w:rPr>
          <w:rFonts w:ascii="Times New Roman" w:hAnsi="Times New Roman" w:cs="Times New Roman"/>
          <w:bCs/>
          <w:sz w:val="24"/>
          <w:szCs w:val="24"/>
          <w:lang w:eastAsia="nl-NL"/>
        </w:rPr>
        <w:t xml:space="preserve">По време на действие на Договора не се допуска промяна на цената на надбавката по чл. </w:t>
      </w:r>
      <w:r>
        <w:rPr>
          <w:rFonts w:ascii="Times New Roman" w:hAnsi="Times New Roman" w:cs="Times New Roman"/>
          <w:bCs/>
          <w:sz w:val="24"/>
          <w:szCs w:val="24"/>
          <w:lang w:eastAsia="nl-NL"/>
        </w:rPr>
        <w:t>4</w:t>
      </w:r>
      <w:r w:rsidRPr="006F42ED">
        <w:rPr>
          <w:rFonts w:ascii="Times New Roman" w:hAnsi="Times New Roman" w:cs="Times New Roman"/>
          <w:bCs/>
          <w:sz w:val="24"/>
          <w:szCs w:val="24"/>
          <w:lang w:val="en-US" w:eastAsia="nl-NL"/>
        </w:rPr>
        <w:t xml:space="preserve">, </w:t>
      </w:r>
      <w:r w:rsidRPr="006F42ED">
        <w:rPr>
          <w:rFonts w:ascii="Times New Roman" w:hAnsi="Times New Roman" w:cs="Times New Roman"/>
          <w:bCs/>
          <w:sz w:val="24"/>
          <w:szCs w:val="24"/>
          <w:lang w:eastAsia="nl-NL"/>
        </w:rPr>
        <w:t>ал.</w:t>
      </w:r>
      <w:r w:rsidRPr="006F42ED">
        <w:rPr>
          <w:rFonts w:ascii="Times New Roman" w:hAnsi="Times New Roman" w:cs="Times New Roman"/>
          <w:bCs/>
          <w:sz w:val="24"/>
          <w:szCs w:val="24"/>
          <w:lang w:val="en-US" w:eastAsia="nl-NL"/>
        </w:rPr>
        <w:t xml:space="preserve"> 1, </w:t>
      </w:r>
      <w:r w:rsidRPr="006F42ED">
        <w:rPr>
          <w:rFonts w:ascii="Times New Roman" w:hAnsi="Times New Roman" w:cs="Times New Roman"/>
          <w:bCs/>
          <w:sz w:val="24"/>
          <w:szCs w:val="24"/>
          <w:lang w:eastAsia="nl-NL"/>
        </w:rPr>
        <w:t xml:space="preserve">буква </w:t>
      </w:r>
      <w:r>
        <w:rPr>
          <w:rFonts w:ascii="Times New Roman" w:hAnsi="Times New Roman" w:cs="Times New Roman"/>
          <w:bCs/>
          <w:sz w:val="24"/>
          <w:szCs w:val="24"/>
          <w:lang w:val="en-US" w:eastAsia="nl-NL"/>
        </w:rPr>
        <w:t>b</w:t>
      </w:r>
      <w:r w:rsidRPr="006F42ED">
        <w:rPr>
          <w:rFonts w:ascii="Times New Roman" w:hAnsi="Times New Roman" w:cs="Times New Roman"/>
          <w:bCs/>
          <w:sz w:val="24"/>
          <w:szCs w:val="24"/>
          <w:lang w:val="en-US" w:eastAsia="nl-NL"/>
        </w:rPr>
        <w:t xml:space="preserve"> </w:t>
      </w:r>
      <w:r w:rsidRPr="006F42ED">
        <w:rPr>
          <w:rFonts w:ascii="Times New Roman" w:hAnsi="Times New Roman" w:cs="Times New Roman"/>
          <w:bCs/>
          <w:sz w:val="24"/>
          <w:szCs w:val="24"/>
          <w:lang w:eastAsia="nl-NL"/>
        </w:rPr>
        <w:t xml:space="preserve">за изпълнение на услугата. </w:t>
      </w:r>
    </w:p>
    <w:p w:rsidR="00471CD5" w:rsidRPr="006F42ED" w:rsidRDefault="00471CD5" w:rsidP="00471CD5">
      <w:pPr>
        <w:shd w:val="clear" w:color="auto" w:fill="FFFFFF"/>
        <w:tabs>
          <w:tab w:val="left" w:pos="1134"/>
          <w:tab w:val="left" w:pos="1701"/>
        </w:tabs>
        <w:spacing w:line="320" w:lineRule="atLeast"/>
        <w:ind w:firstLine="851"/>
        <w:jc w:val="both"/>
        <w:rPr>
          <w:rFonts w:ascii="Times New Roman" w:hAnsi="Times New Roman" w:cs="Times New Roman"/>
          <w:bCs/>
          <w:sz w:val="24"/>
          <w:szCs w:val="24"/>
          <w:lang w:eastAsia="nl-NL"/>
        </w:rPr>
      </w:pPr>
      <w:r w:rsidRPr="006F42ED">
        <w:rPr>
          <w:rFonts w:ascii="Times New Roman" w:hAnsi="Times New Roman" w:cs="Times New Roman"/>
          <w:b/>
          <w:bCs/>
          <w:sz w:val="24"/>
          <w:szCs w:val="24"/>
          <w:lang w:eastAsia="nl-NL"/>
        </w:rPr>
        <w:t>(</w:t>
      </w:r>
      <w:r>
        <w:rPr>
          <w:rFonts w:ascii="Times New Roman" w:hAnsi="Times New Roman" w:cs="Times New Roman"/>
          <w:b/>
          <w:bCs/>
          <w:sz w:val="24"/>
          <w:szCs w:val="24"/>
          <w:lang w:eastAsia="nl-NL"/>
        </w:rPr>
        <w:t>7</w:t>
      </w:r>
      <w:r w:rsidRPr="006F42ED">
        <w:rPr>
          <w:rFonts w:ascii="Times New Roman" w:hAnsi="Times New Roman" w:cs="Times New Roman"/>
          <w:b/>
          <w:bCs/>
          <w:sz w:val="24"/>
          <w:szCs w:val="24"/>
          <w:lang w:eastAsia="nl-NL"/>
        </w:rPr>
        <w:t xml:space="preserve">) </w:t>
      </w:r>
      <w:r w:rsidRPr="006F42ED">
        <w:rPr>
          <w:rFonts w:ascii="Times New Roman" w:hAnsi="Times New Roman" w:cs="Times New Roman"/>
          <w:bCs/>
          <w:sz w:val="24"/>
          <w:szCs w:val="24"/>
          <w:lang w:eastAsia="nl-NL"/>
        </w:rPr>
        <w:t>ВЪЗЛОЖИТЕЛЯТ не заплаща такса за участие в балансираща група.</w:t>
      </w:r>
    </w:p>
    <w:p w:rsidR="00471CD5" w:rsidRDefault="00471CD5" w:rsidP="00471CD5">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eastAsia="ar-SA"/>
        </w:rPr>
      </w:pPr>
    </w:p>
    <w:p w:rsidR="00471CD5" w:rsidRPr="00953160" w:rsidRDefault="002F5EFC" w:rsidP="00471CD5">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IV.</w:t>
      </w:r>
      <w:r w:rsidR="00471CD5" w:rsidRPr="00953160">
        <w:rPr>
          <w:rFonts w:ascii="Times New Roman" w:eastAsia="Times New Roman" w:hAnsi="Times New Roman" w:cs="Times New Roman"/>
          <w:b/>
          <w:bCs/>
          <w:sz w:val="24"/>
          <w:szCs w:val="24"/>
          <w:lang w:eastAsia="bg-BG"/>
        </w:rPr>
        <w:t>ПРЕХВЪРЛЯНЕ НА СОБСТВЕНОСТТА И РИСКА</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7</w:t>
      </w:r>
      <w:r w:rsidRPr="008C1469">
        <w:rPr>
          <w:rFonts w:ascii="Times New Roman" w:eastAsia="Times New Roman" w:hAnsi="Times New Roman" w:cs="Times New Roman"/>
          <w:b/>
          <w:sz w:val="24"/>
          <w:szCs w:val="24"/>
          <w:lang w:eastAsia="bg-BG"/>
        </w:rPr>
        <w:t>.</w:t>
      </w:r>
      <w:r w:rsidRPr="008C1469">
        <w:rPr>
          <w:rFonts w:ascii="Times New Roman" w:eastAsia="Times New Roman" w:hAnsi="Times New Roman" w:cs="Times New Roman"/>
          <w:sz w:val="24"/>
          <w:szCs w:val="24"/>
          <w:lang w:eastAsia="bg-BG"/>
        </w:rPr>
        <w:tab/>
        <w:t>(1)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471CD5" w:rsidRPr="008C1469" w:rsidRDefault="00471CD5" w:rsidP="00471CD5">
      <w:pPr>
        <w:tabs>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 xml:space="preserve"> (2) </w:t>
      </w:r>
      <w:r w:rsidRPr="008C1469">
        <w:rPr>
          <w:rFonts w:ascii="Times New Roman" w:eastAsia="Calibri" w:hAnsi="Times New Roman" w:cs="Times New Roman"/>
          <w:b/>
          <w:sz w:val="24"/>
          <w:szCs w:val="24"/>
          <w:lang w:val="ru-RU" w:eastAsia="bg-BG"/>
        </w:rPr>
        <w:t>ИЗПЪЛНИТЕЛЯТ</w:t>
      </w:r>
      <w:r w:rsidRPr="008C1469">
        <w:rPr>
          <w:rFonts w:ascii="Times New Roman" w:eastAsia="Times New Roman" w:hAnsi="Times New Roman" w:cs="Times New Roman"/>
          <w:sz w:val="24"/>
          <w:szCs w:val="24"/>
          <w:lang w:eastAsia="bg-BG"/>
        </w:rPr>
        <w:t xml:space="preserve"> поема всички разходи, свързани с доставянето на електрическата енергия и носи риска от недоставянето на договорените количества в мястото на доставка.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8C1469">
        <w:rPr>
          <w:rFonts w:ascii="Times New Roman" w:eastAsia="Times New Roman" w:hAnsi="Times New Roman" w:cs="Times New Roman"/>
          <w:sz w:val="24"/>
          <w:szCs w:val="24"/>
          <w:lang w:eastAsia="bg-BG"/>
        </w:rPr>
        <w:t>(3)</w:t>
      </w:r>
      <w:r w:rsidRPr="008C1469">
        <w:rPr>
          <w:rFonts w:ascii="Times New Roman" w:eastAsia="Times New Roman" w:hAnsi="Times New Roman" w:cs="Times New Roman"/>
          <w:sz w:val="24"/>
          <w:szCs w:val="24"/>
          <w:lang w:eastAsia="bg-BG"/>
        </w:rPr>
        <w:tab/>
      </w:r>
      <w:r w:rsidRPr="008C1469">
        <w:rPr>
          <w:rFonts w:ascii="Times New Roman" w:eastAsia="Calibri" w:hAnsi="Times New Roman" w:cs="Times New Roman"/>
          <w:b/>
          <w:sz w:val="24"/>
          <w:szCs w:val="24"/>
          <w:lang w:val="ru-RU" w:eastAsia="bg-BG"/>
        </w:rPr>
        <w:t>ВЪЗЛОЖИТЕЛЯТ</w:t>
      </w:r>
      <w:r w:rsidRPr="008C1469">
        <w:rPr>
          <w:rFonts w:ascii="Times New Roman" w:eastAsia="Times New Roman" w:hAnsi="Times New Roman" w:cs="Times New Roman"/>
          <w:sz w:val="24"/>
          <w:szCs w:val="24"/>
          <w:lang w:eastAsia="bg-BG"/>
        </w:rPr>
        <w:t xml:space="preserve">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bg-BG"/>
        </w:rPr>
      </w:pPr>
    </w:p>
    <w:p w:rsidR="00471CD5" w:rsidRPr="00953160" w:rsidRDefault="002F5EFC" w:rsidP="00471CD5">
      <w:pPr>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val="en-US" w:eastAsia="bg-BG"/>
        </w:rPr>
        <w:t>V.</w:t>
      </w:r>
      <w:r w:rsidR="00471CD5" w:rsidRPr="00953160">
        <w:rPr>
          <w:rFonts w:ascii="Times New Roman" w:eastAsia="Times New Roman" w:hAnsi="Times New Roman" w:cs="Times New Roman"/>
          <w:b/>
          <w:bCs/>
          <w:sz w:val="24"/>
          <w:szCs w:val="24"/>
          <w:lang w:eastAsia="bg-BG"/>
        </w:rPr>
        <w:t>ИЗМЕРВАНЕ НА ЕЛЕКТРИЧЕСКАТА ЕНЕРГИЯ</w:t>
      </w:r>
    </w:p>
    <w:p w:rsidR="00471CD5" w:rsidRPr="008C1469" w:rsidRDefault="00471CD5" w:rsidP="00471CD5">
      <w:pPr>
        <w:tabs>
          <w:tab w:val="left" w:pos="184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8</w:t>
      </w:r>
      <w:r w:rsidRPr="008C1469">
        <w:rPr>
          <w:rFonts w:ascii="Times New Roman" w:eastAsia="Times New Roman" w:hAnsi="Times New Roman" w:cs="Times New Roman"/>
          <w:sz w:val="24"/>
          <w:szCs w:val="24"/>
          <w:lang w:eastAsia="bg-BG"/>
        </w:rPr>
        <w:t xml:space="preserve">. (1) </w:t>
      </w:r>
      <w:r w:rsidRPr="008C1469">
        <w:rPr>
          <w:rFonts w:ascii="Times New Roman" w:eastAsia="Times New Roman" w:hAnsi="Times New Roman" w:cs="Times New Roman"/>
          <w:sz w:val="24"/>
          <w:szCs w:val="24"/>
          <w:lang w:eastAsia="bg-BG"/>
        </w:rPr>
        <w:tab/>
        <w:t>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w:t>
      </w:r>
    </w:p>
    <w:p w:rsidR="00471CD5" w:rsidRPr="008C1469" w:rsidRDefault="00471CD5" w:rsidP="00471CD5">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8C1469">
        <w:rPr>
          <w:rFonts w:ascii="Times New Roman" w:eastAsia="Times New Roman" w:hAnsi="Times New Roman" w:cs="Times New Roman"/>
          <w:sz w:val="24"/>
          <w:szCs w:val="24"/>
          <w:lang w:eastAsia="bg-BG"/>
        </w:rPr>
        <w:t>(2)</w:t>
      </w:r>
      <w:r w:rsidRPr="008C1469">
        <w:rPr>
          <w:rFonts w:ascii="Times New Roman" w:eastAsia="Times New Roman" w:hAnsi="Times New Roman" w:cs="Times New Roman"/>
          <w:sz w:val="24"/>
          <w:szCs w:val="24"/>
          <w:lang w:eastAsia="bg-BG"/>
        </w:rPr>
        <w:tab/>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bg-BG"/>
        </w:rPr>
      </w:pPr>
    </w:p>
    <w:p w:rsidR="00471CD5" w:rsidRPr="00953160" w:rsidRDefault="002F5EFC" w:rsidP="00471CD5">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val="en-US" w:eastAsia="bg-BG"/>
        </w:rPr>
        <w:t>VI.</w:t>
      </w:r>
      <w:r w:rsidR="00471CD5" w:rsidRPr="00953160">
        <w:rPr>
          <w:rFonts w:ascii="Times New Roman" w:eastAsia="Times New Roman" w:hAnsi="Times New Roman" w:cs="Times New Roman"/>
          <w:b/>
          <w:bCs/>
          <w:sz w:val="24"/>
          <w:szCs w:val="24"/>
          <w:lang w:eastAsia="bg-BG"/>
        </w:rPr>
        <w:t>ОТЧИТАНЕ НА ЕЛЕКТРИЧЕСКАТА ЕНЕРГИЯ</w:t>
      </w:r>
    </w:p>
    <w:p w:rsidR="00471CD5" w:rsidRPr="008C1469" w:rsidRDefault="00471CD5" w:rsidP="00471CD5">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9</w:t>
      </w:r>
      <w:r w:rsidRPr="008C1469">
        <w:rPr>
          <w:rFonts w:ascii="Times New Roman" w:eastAsia="Times New Roman" w:hAnsi="Times New Roman" w:cs="Times New Roman"/>
          <w:sz w:val="24"/>
          <w:szCs w:val="24"/>
          <w:lang w:eastAsia="bg-BG"/>
        </w:rPr>
        <w:t xml:space="preserve">. Отчитането на средствата за измерване се извършва в сроковете и съгласно изискванията, определени в Правила за търговия с електрическа енергия (ПТЕЕ) и Правила за измерване на количеството електрическа енергия (ПИКЕЕ). </w:t>
      </w:r>
    </w:p>
    <w:p w:rsidR="002F5EFC" w:rsidRDefault="00471CD5" w:rsidP="002F5EFC">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b/>
          <w:sz w:val="24"/>
          <w:szCs w:val="24"/>
          <w:lang w:eastAsia="bg-BG"/>
        </w:rPr>
        <w:t xml:space="preserve">Чл. </w:t>
      </w:r>
      <w:r>
        <w:rPr>
          <w:rFonts w:ascii="Times New Roman" w:eastAsia="Times New Roman" w:hAnsi="Times New Roman" w:cs="Times New Roman"/>
          <w:b/>
          <w:sz w:val="24"/>
          <w:szCs w:val="24"/>
          <w:lang w:eastAsia="bg-BG"/>
        </w:rPr>
        <w:t>10</w:t>
      </w:r>
      <w:r w:rsidRPr="008C1469">
        <w:rPr>
          <w:rFonts w:ascii="Times New Roman" w:eastAsia="Times New Roman" w:hAnsi="Times New Roman" w:cs="Times New Roman"/>
          <w:b/>
          <w:sz w:val="24"/>
          <w:szCs w:val="24"/>
          <w:lang w:eastAsia="bg-BG"/>
        </w:rPr>
        <w:t>.</w:t>
      </w:r>
      <w:r w:rsidRPr="008C1469">
        <w:rPr>
          <w:rFonts w:ascii="Times New Roman" w:eastAsia="Times New Roman" w:hAnsi="Times New Roman" w:cs="Times New Roman"/>
          <w:sz w:val="24"/>
          <w:szCs w:val="24"/>
          <w:lang w:eastAsia="bg-BG"/>
        </w:rPr>
        <w:tab/>
        <w:t>Количествата електрическа енергия, продадени и закупени по този договор, се определят съгласно данните, предоставени от Оператор от електропреносна мрежа (ОЕМ) на страните.</w:t>
      </w:r>
    </w:p>
    <w:p w:rsidR="002F5EFC" w:rsidRDefault="002F5EFC" w:rsidP="002F5EFC">
      <w:pPr>
        <w:tabs>
          <w:tab w:val="left" w:pos="1560"/>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bg-BG"/>
        </w:rPr>
      </w:pPr>
    </w:p>
    <w:p w:rsidR="00471CD5" w:rsidRPr="002F5EFC" w:rsidRDefault="002F5EFC" w:rsidP="002F5EFC">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val="en-US" w:eastAsia="bg-BG"/>
        </w:rPr>
        <w:t>VII.</w:t>
      </w:r>
      <w:r w:rsidR="00471CD5" w:rsidRPr="00953160">
        <w:rPr>
          <w:rFonts w:ascii="Times New Roman" w:eastAsia="Times New Roman" w:hAnsi="Times New Roman" w:cs="Times New Roman"/>
          <w:b/>
          <w:bCs/>
          <w:sz w:val="24"/>
          <w:szCs w:val="24"/>
          <w:lang w:eastAsia="bg-BG"/>
        </w:rPr>
        <w:t>ПРАВА И ЗАДЪЛЖЕНИЯ НА СТРАНИТЕ</w:t>
      </w:r>
    </w:p>
    <w:p w:rsidR="00471CD5" w:rsidRPr="008C1469" w:rsidRDefault="00471CD5" w:rsidP="00471CD5">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b/>
          <w:sz w:val="24"/>
          <w:szCs w:val="24"/>
          <w:lang w:eastAsia="bg-BG"/>
        </w:rPr>
        <w:t>Чл. 1</w:t>
      </w:r>
      <w:r>
        <w:rPr>
          <w:rFonts w:ascii="Times New Roman" w:eastAsia="Times New Roman" w:hAnsi="Times New Roman" w:cs="Times New Roman"/>
          <w:b/>
          <w:sz w:val="24"/>
          <w:szCs w:val="24"/>
          <w:lang w:eastAsia="bg-BG"/>
        </w:rPr>
        <w:t>1</w:t>
      </w:r>
      <w:r w:rsidRPr="008C1469">
        <w:rPr>
          <w:rFonts w:ascii="Times New Roman" w:eastAsia="Times New Roman" w:hAnsi="Times New Roman" w:cs="Times New Roman"/>
          <w:b/>
          <w:sz w:val="24"/>
          <w:szCs w:val="24"/>
          <w:lang w:eastAsia="bg-BG"/>
        </w:rPr>
        <w:t>.</w:t>
      </w:r>
      <w:r w:rsidRPr="008C1469">
        <w:rPr>
          <w:rFonts w:ascii="Times New Roman" w:eastAsia="Times New Roman" w:hAnsi="Times New Roman" w:cs="Times New Roman"/>
          <w:b/>
          <w:sz w:val="24"/>
          <w:szCs w:val="24"/>
          <w:lang w:eastAsia="bg-BG"/>
        </w:rPr>
        <w:tab/>
        <w:t xml:space="preserve"> ВЪЗЛОЖИТЕЛЯТ</w:t>
      </w:r>
      <w:r w:rsidRPr="008C1469">
        <w:rPr>
          <w:rFonts w:ascii="Times New Roman" w:eastAsia="Times New Roman" w:hAnsi="Times New Roman" w:cs="Times New Roman"/>
          <w:sz w:val="24"/>
          <w:szCs w:val="24"/>
          <w:lang w:eastAsia="bg-BG"/>
        </w:rPr>
        <w:t xml:space="preserve"> се задължава: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8C1469">
        <w:rPr>
          <w:rFonts w:ascii="Times New Roman" w:eastAsia="Times New Roman" w:hAnsi="Times New Roman" w:cs="Times New Roman"/>
          <w:sz w:val="24"/>
          <w:szCs w:val="24"/>
          <w:lang w:eastAsia="bg-BG"/>
        </w:rPr>
        <w:t>1.</w:t>
      </w:r>
      <w:r w:rsidRPr="008C1469">
        <w:rPr>
          <w:rFonts w:ascii="Times New Roman" w:eastAsia="Times New Roman" w:hAnsi="Times New Roman" w:cs="Times New Roman"/>
          <w:sz w:val="24"/>
          <w:szCs w:val="24"/>
          <w:lang w:eastAsia="bg-BG"/>
        </w:rPr>
        <w:tab/>
        <w:t xml:space="preserve">да окаже необходимото съдействие на </w:t>
      </w:r>
      <w:r w:rsidRPr="008C1469">
        <w:rPr>
          <w:rFonts w:ascii="Times New Roman" w:eastAsia="Times New Roman" w:hAnsi="Times New Roman" w:cs="Times New Roman"/>
          <w:b/>
          <w:sz w:val="24"/>
          <w:szCs w:val="24"/>
          <w:lang w:eastAsia="bg-BG"/>
        </w:rPr>
        <w:t>ИЗПЪЛНИТЕЛЯ</w:t>
      </w:r>
      <w:r w:rsidRPr="008C1469">
        <w:rPr>
          <w:rFonts w:ascii="Times New Roman" w:eastAsia="Times New Roman" w:hAnsi="Times New Roman" w:cs="Times New Roman"/>
          <w:sz w:val="24"/>
          <w:szCs w:val="24"/>
          <w:lang w:eastAsia="bg-BG"/>
        </w:rPr>
        <w:t xml:space="preserve"> за осъществяване на задълженията му по договора</w:t>
      </w:r>
      <w:r w:rsidRPr="008C1469">
        <w:rPr>
          <w:rFonts w:ascii="Times New Roman" w:eastAsia="Times New Roman" w:hAnsi="Times New Roman" w:cs="Times New Roman"/>
          <w:sz w:val="24"/>
          <w:szCs w:val="24"/>
          <w:lang w:val="en-US" w:eastAsia="bg-BG"/>
        </w:rPr>
        <w:t>;</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bg-BG"/>
        </w:rPr>
      </w:pPr>
      <w:r w:rsidRPr="008C1469">
        <w:rPr>
          <w:rFonts w:ascii="Times New Roman" w:eastAsia="Times New Roman" w:hAnsi="Times New Roman" w:cs="Times New Roman"/>
          <w:sz w:val="24"/>
          <w:szCs w:val="24"/>
          <w:lang w:val="en-US" w:eastAsia="bg-BG"/>
        </w:rPr>
        <w:t>2</w:t>
      </w:r>
      <w:r w:rsidRPr="008C1469">
        <w:rPr>
          <w:rFonts w:ascii="Times New Roman" w:eastAsia="Times New Roman" w:hAnsi="Times New Roman" w:cs="Times New Roman"/>
          <w:sz w:val="24"/>
          <w:szCs w:val="24"/>
          <w:lang w:eastAsia="bg-BG"/>
        </w:rPr>
        <w:t>.</w:t>
      </w:r>
      <w:r w:rsidRPr="008C1469">
        <w:rPr>
          <w:rFonts w:ascii="Times New Roman" w:eastAsia="Times New Roman" w:hAnsi="Times New Roman" w:cs="Times New Roman"/>
          <w:sz w:val="24"/>
          <w:szCs w:val="24"/>
          <w:lang w:val="en-US" w:eastAsia="bg-BG"/>
        </w:rPr>
        <w:tab/>
      </w:r>
      <w:r w:rsidRPr="008C1469">
        <w:rPr>
          <w:rFonts w:ascii="Times New Roman" w:eastAsia="Times New Roman" w:hAnsi="Times New Roman" w:cs="Times New Roman"/>
          <w:sz w:val="24"/>
          <w:szCs w:val="24"/>
          <w:lang w:eastAsia="bg-BG"/>
        </w:rPr>
        <w:t>да купува и приема количества електрическа енергия в мястото на доставка, съгласно уговореното в настоящия договор</w:t>
      </w:r>
      <w:r w:rsidRPr="008C1469">
        <w:rPr>
          <w:rFonts w:ascii="Times New Roman" w:eastAsia="Times New Roman" w:hAnsi="Times New Roman" w:cs="Times New Roman"/>
          <w:sz w:val="24"/>
          <w:szCs w:val="24"/>
          <w:lang w:val="en-US" w:eastAsia="bg-BG"/>
        </w:rPr>
        <w:t>;</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val="en-US" w:eastAsia="bg-BG"/>
        </w:rPr>
        <w:t>3</w:t>
      </w:r>
      <w:r w:rsidRPr="008C1469">
        <w:rPr>
          <w:rFonts w:ascii="Times New Roman" w:eastAsia="Times New Roman" w:hAnsi="Times New Roman" w:cs="Times New Roman"/>
          <w:sz w:val="24"/>
          <w:szCs w:val="24"/>
          <w:lang w:eastAsia="bg-BG"/>
        </w:rPr>
        <w:t>.</w:t>
      </w:r>
      <w:r w:rsidRPr="008C1469">
        <w:rPr>
          <w:rFonts w:ascii="Times New Roman" w:eastAsia="Times New Roman" w:hAnsi="Times New Roman" w:cs="Times New Roman"/>
          <w:sz w:val="24"/>
          <w:szCs w:val="24"/>
          <w:lang w:eastAsia="bg-BG"/>
        </w:rPr>
        <w:tab/>
        <w:t xml:space="preserve">да заплаща на </w:t>
      </w:r>
      <w:r w:rsidRPr="008C1469">
        <w:rPr>
          <w:rFonts w:ascii="Times New Roman" w:eastAsia="Times New Roman" w:hAnsi="Times New Roman" w:cs="Times New Roman"/>
          <w:b/>
          <w:sz w:val="24"/>
          <w:szCs w:val="24"/>
          <w:lang w:eastAsia="bg-BG"/>
        </w:rPr>
        <w:t>ИЗПЪЛНИТЕЛЯ</w:t>
      </w:r>
      <w:r w:rsidRPr="008C1469">
        <w:rPr>
          <w:rFonts w:ascii="Times New Roman" w:eastAsia="Times New Roman" w:hAnsi="Times New Roman" w:cs="Times New Roman"/>
          <w:sz w:val="24"/>
          <w:szCs w:val="24"/>
          <w:lang w:eastAsia="bg-BG"/>
        </w:rPr>
        <w:t xml:space="preserve"> количествата електрическа енергия по цената, определена съгласно уговореното, при условията и в срока съгласно настоящия договор</w:t>
      </w:r>
      <w:r w:rsidRPr="008C1469">
        <w:rPr>
          <w:rFonts w:ascii="Times New Roman" w:eastAsia="Times New Roman" w:hAnsi="Times New Roman" w:cs="Times New Roman"/>
          <w:sz w:val="24"/>
          <w:szCs w:val="24"/>
          <w:lang w:val="en-US" w:eastAsia="bg-BG"/>
        </w:rPr>
        <w:t>;</w:t>
      </w:r>
      <w:r w:rsidRPr="008C1469">
        <w:rPr>
          <w:rFonts w:ascii="Times New Roman" w:eastAsia="Times New Roman" w:hAnsi="Times New Roman" w:cs="Times New Roman"/>
          <w:sz w:val="24"/>
          <w:szCs w:val="24"/>
          <w:lang w:eastAsia="bg-BG"/>
        </w:rPr>
        <w:t xml:space="preserve">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val="en-US" w:eastAsia="bg-BG"/>
        </w:rPr>
        <w:t>4</w:t>
      </w:r>
      <w:r w:rsidRPr="008C1469">
        <w:rPr>
          <w:rFonts w:ascii="Times New Roman" w:eastAsia="Times New Roman" w:hAnsi="Times New Roman" w:cs="Times New Roman"/>
          <w:sz w:val="24"/>
          <w:szCs w:val="24"/>
          <w:lang w:eastAsia="bg-BG"/>
        </w:rPr>
        <w:t>.</w:t>
      </w:r>
      <w:r w:rsidRPr="008C1469">
        <w:rPr>
          <w:rFonts w:ascii="Times New Roman" w:eastAsia="Times New Roman" w:hAnsi="Times New Roman" w:cs="Times New Roman"/>
          <w:sz w:val="24"/>
          <w:szCs w:val="24"/>
          <w:lang w:eastAsia="bg-BG"/>
        </w:rPr>
        <w:tab/>
        <w:t xml:space="preserve">да извършва всички необходими действия и да оказва пълно съдействие на </w:t>
      </w:r>
      <w:r w:rsidRPr="008C1469">
        <w:rPr>
          <w:rFonts w:ascii="Times New Roman" w:eastAsia="Times New Roman" w:hAnsi="Times New Roman" w:cs="Times New Roman"/>
          <w:b/>
          <w:sz w:val="24"/>
          <w:szCs w:val="24"/>
          <w:lang w:eastAsia="bg-BG"/>
        </w:rPr>
        <w:t>ИЗПЪЛНИТЕЛЯ</w:t>
      </w:r>
      <w:r w:rsidRPr="008C1469">
        <w:rPr>
          <w:rFonts w:ascii="Times New Roman" w:eastAsia="Times New Roman" w:hAnsi="Times New Roman" w:cs="Times New Roman"/>
          <w:sz w:val="24"/>
          <w:szCs w:val="24"/>
          <w:lang w:eastAsia="bg-BG"/>
        </w:rPr>
        <w:t xml:space="preserve"> при и по повод изпълнението на настоящия договор;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val="en-US" w:eastAsia="bg-BG"/>
        </w:rPr>
        <w:t>5</w:t>
      </w:r>
      <w:r w:rsidRPr="008C1469">
        <w:rPr>
          <w:rFonts w:ascii="Times New Roman" w:eastAsia="Times New Roman" w:hAnsi="Times New Roman" w:cs="Times New Roman"/>
          <w:sz w:val="24"/>
          <w:szCs w:val="24"/>
          <w:lang w:eastAsia="bg-BG"/>
        </w:rPr>
        <w:t xml:space="preserve">. да уведомява </w:t>
      </w:r>
      <w:r w:rsidRPr="008C1469">
        <w:rPr>
          <w:rFonts w:ascii="Times New Roman" w:eastAsia="Times New Roman" w:hAnsi="Times New Roman" w:cs="Times New Roman"/>
          <w:b/>
          <w:sz w:val="24"/>
          <w:szCs w:val="24"/>
          <w:lang w:eastAsia="bg-BG"/>
        </w:rPr>
        <w:t>ИЗПЪЛНИТЕЛЯ</w:t>
      </w:r>
      <w:r w:rsidRPr="008C1469">
        <w:rPr>
          <w:rFonts w:ascii="Times New Roman" w:eastAsia="Times New Roman" w:hAnsi="Times New Roman" w:cs="Times New Roman"/>
          <w:sz w:val="24"/>
          <w:szCs w:val="24"/>
          <w:lang w:eastAsia="bg-BG"/>
        </w:rPr>
        <w:t xml:space="preserve"> в  разумни срокове при: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 xml:space="preserve">а/ невъзможност или забавяне на изпълнението на задълженията му по договора;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в</w:t>
      </w:r>
      <w:r w:rsidRPr="008C1469">
        <w:rPr>
          <w:rFonts w:ascii="Times New Roman" w:eastAsia="Times New Roman" w:hAnsi="Times New Roman" w:cs="Times New Roman"/>
          <w:b/>
          <w:sz w:val="24"/>
          <w:szCs w:val="24"/>
          <w:lang w:eastAsia="bg-BG"/>
        </w:rPr>
        <w:t>/</w:t>
      </w:r>
      <w:r w:rsidRPr="008C1469">
        <w:rPr>
          <w:rFonts w:ascii="Times New Roman" w:eastAsia="Times New Roman" w:hAnsi="Times New Roman" w:cs="Times New Roman"/>
          <w:sz w:val="24"/>
          <w:szCs w:val="24"/>
          <w:lang w:eastAsia="bg-BG"/>
        </w:rPr>
        <w:t xml:space="preserve"> промяна в лицата, които го представляват или са упълномощени да извършват действия по изпълнението на този договор;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 xml:space="preserve">г/ промяна в данните по регистрация, в данните, необходими за издаване на данъчни фактури, в номерата на банковите си сметки и др.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val="en-US" w:eastAsia="bg-BG"/>
        </w:rPr>
        <w:t>6</w:t>
      </w:r>
      <w:r w:rsidRPr="008C1469">
        <w:rPr>
          <w:rFonts w:ascii="Times New Roman" w:eastAsia="Times New Roman" w:hAnsi="Times New Roman" w:cs="Times New Roman"/>
          <w:sz w:val="24"/>
          <w:szCs w:val="24"/>
          <w:lang w:eastAsia="bg-BG"/>
        </w:rPr>
        <w:t>.</w:t>
      </w:r>
      <w:r w:rsidRPr="008C1469">
        <w:rPr>
          <w:rFonts w:ascii="Times New Roman" w:eastAsia="Times New Roman" w:hAnsi="Times New Roman" w:cs="Times New Roman"/>
          <w:sz w:val="24"/>
          <w:szCs w:val="24"/>
          <w:lang w:eastAsia="bg-BG"/>
        </w:rPr>
        <w:tab/>
        <w:t xml:space="preserve">да предоставя на </w:t>
      </w:r>
      <w:r w:rsidRPr="008C1469">
        <w:rPr>
          <w:rFonts w:ascii="Times New Roman" w:eastAsia="Times New Roman" w:hAnsi="Times New Roman" w:cs="Times New Roman"/>
          <w:b/>
          <w:sz w:val="24"/>
          <w:szCs w:val="24"/>
          <w:lang w:eastAsia="bg-BG"/>
        </w:rPr>
        <w:t>ИЗПЪЛНИТЕЛЯ</w:t>
      </w:r>
      <w:r w:rsidRPr="008C1469">
        <w:rPr>
          <w:rFonts w:ascii="Times New Roman" w:eastAsia="Times New Roman" w:hAnsi="Times New Roman" w:cs="Times New Roman"/>
          <w:sz w:val="24"/>
          <w:szCs w:val="24"/>
          <w:lang w:eastAsia="bg-BG"/>
        </w:rPr>
        <w:t xml:space="preserve"> исканата информация, данни или документи, по начина и в сроковете, посочени с договора.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val="en-US" w:eastAsia="bg-BG"/>
        </w:rPr>
        <w:t>7</w:t>
      </w:r>
      <w:r w:rsidRPr="008C1469">
        <w:rPr>
          <w:rFonts w:ascii="Times New Roman" w:eastAsia="Times New Roman" w:hAnsi="Times New Roman" w:cs="Times New Roman"/>
          <w:sz w:val="24"/>
          <w:szCs w:val="24"/>
          <w:lang w:eastAsia="bg-BG"/>
        </w:rPr>
        <w:t>.</w:t>
      </w:r>
      <w:r w:rsidRPr="008C1469">
        <w:rPr>
          <w:rFonts w:ascii="Times New Roman" w:eastAsia="Times New Roman" w:hAnsi="Times New Roman" w:cs="Times New Roman"/>
          <w:sz w:val="24"/>
          <w:szCs w:val="24"/>
          <w:lang w:eastAsia="bg-BG"/>
        </w:rPr>
        <w:tab/>
        <w:t xml:space="preserve">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 </w:t>
      </w:r>
    </w:p>
    <w:p w:rsidR="00471CD5" w:rsidRPr="008C1469" w:rsidRDefault="00471CD5" w:rsidP="00471C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b/>
          <w:sz w:val="24"/>
          <w:szCs w:val="24"/>
          <w:lang w:eastAsia="bg-BG"/>
        </w:rPr>
        <w:t>Чл. 1</w:t>
      </w:r>
      <w:r>
        <w:rPr>
          <w:rFonts w:ascii="Times New Roman" w:eastAsia="Times New Roman" w:hAnsi="Times New Roman" w:cs="Times New Roman"/>
          <w:b/>
          <w:sz w:val="24"/>
          <w:szCs w:val="24"/>
          <w:lang w:eastAsia="bg-BG"/>
        </w:rPr>
        <w:t>2</w:t>
      </w:r>
      <w:r w:rsidRPr="008C1469">
        <w:rPr>
          <w:rFonts w:ascii="Times New Roman" w:eastAsia="Times New Roman" w:hAnsi="Times New Roman" w:cs="Times New Roman"/>
          <w:b/>
          <w:sz w:val="24"/>
          <w:szCs w:val="24"/>
          <w:lang w:eastAsia="bg-BG"/>
        </w:rPr>
        <w:t>. ИЗПЪЛНИТЕЛЯТ</w:t>
      </w:r>
      <w:r w:rsidRPr="008C1469">
        <w:rPr>
          <w:rFonts w:ascii="Times New Roman" w:eastAsia="Times New Roman" w:hAnsi="Times New Roman" w:cs="Times New Roman"/>
          <w:sz w:val="24"/>
          <w:szCs w:val="24"/>
          <w:lang w:eastAsia="bg-BG"/>
        </w:rPr>
        <w:t xml:space="preserve"> се задължава: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1.</w:t>
      </w:r>
      <w:r w:rsidRPr="008C1469">
        <w:rPr>
          <w:rFonts w:ascii="Times New Roman" w:eastAsia="Times New Roman" w:hAnsi="Times New Roman" w:cs="Times New Roman"/>
          <w:sz w:val="24"/>
          <w:szCs w:val="24"/>
          <w:lang w:eastAsia="bg-BG"/>
        </w:rPr>
        <w:tab/>
        <w:t xml:space="preserve">да </w:t>
      </w:r>
      <w:r w:rsidRPr="008C1469">
        <w:rPr>
          <w:rFonts w:ascii="Times New Roman" w:eastAsia="Times New Roman" w:hAnsi="Times New Roman" w:cs="Times New Roman"/>
          <w:spacing w:val="-3"/>
          <w:sz w:val="24"/>
          <w:szCs w:val="24"/>
          <w:lang w:eastAsia="ar-SA"/>
        </w:rPr>
        <w:t xml:space="preserve">осигури такова количество електрическа енергия, което напълно </w:t>
      </w:r>
      <w:r w:rsidRPr="008C1469">
        <w:rPr>
          <w:rFonts w:ascii="Times New Roman" w:eastAsia="Times New Roman" w:hAnsi="Times New Roman" w:cs="Times New Roman"/>
          <w:spacing w:val="-4"/>
          <w:sz w:val="24"/>
          <w:szCs w:val="24"/>
          <w:lang w:eastAsia="ar-SA"/>
        </w:rPr>
        <w:t xml:space="preserve">съответства на производствената необходимост на </w:t>
      </w:r>
      <w:r w:rsidRPr="008C1469">
        <w:rPr>
          <w:rFonts w:ascii="Times New Roman" w:eastAsia="Times New Roman" w:hAnsi="Times New Roman" w:cs="Times New Roman"/>
          <w:b/>
          <w:sz w:val="24"/>
          <w:szCs w:val="24"/>
          <w:lang w:eastAsia="ar-SA"/>
        </w:rPr>
        <w:t>ВЪЗЛОЖИТЕЛЯ</w:t>
      </w:r>
      <w:r w:rsidRPr="008C1469">
        <w:rPr>
          <w:rFonts w:ascii="Times New Roman" w:eastAsia="Times New Roman" w:hAnsi="Times New Roman" w:cs="Times New Roman"/>
          <w:spacing w:val="-4"/>
          <w:sz w:val="24"/>
          <w:szCs w:val="24"/>
          <w:lang w:eastAsia="ar-SA"/>
        </w:rPr>
        <w:t xml:space="preserve"> и  изискванията на настоящия договор, </w:t>
      </w:r>
      <w:r w:rsidRPr="008C1469">
        <w:rPr>
          <w:rFonts w:ascii="Times New Roman" w:eastAsia="Times New Roman" w:hAnsi="Times New Roman" w:cs="Times New Roman"/>
          <w:sz w:val="24"/>
          <w:szCs w:val="24"/>
          <w:lang w:eastAsia="bg-BG"/>
        </w:rPr>
        <w:t xml:space="preserve">в мястото на доставка, съгласно ПТЕЕ.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2.</w:t>
      </w:r>
      <w:r w:rsidRPr="008C1469">
        <w:rPr>
          <w:rFonts w:ascii="Times New Roman" w:eastAsia="Times New Roman" w:hAnsi="Times New Roman" w:cs="Times New Roman"/>
          <w:sz w:val="24"/>
          <w:szCs w:val="24"/>
          <w:lang w:eastAsia="bg-BG"/>
        </w:rPr>
        <w:tab/>
        <w:t xml:space="preserve">да включи </w:t>
      </w:r>
      <w:r w:rsidRPr="008C1469">
        <w:rPr>
          <w:rFonts w:ascii="Times New Roman" w:eastAsia="Times New Roman" w:hAnsi="Times New Roman" w:cs="Times New Roman"/>
          <w:b/>
          <w:sz w:val="24"/>
          <w:szCs w:val="24"/>
          <w:lang w:eastAsia="bg-BG"/>
        </w:rPr>
        <w:t>ВЪЗЛОЖИТЕЛЯ</w:t>
      </w:r>
      <w:r w:rsidRPr="008C1469">
        <w:rPr>
          <w:rFonts w:ascii="Times New Roman" w:eastAsia="Times New Roman" w:hAnsi="Times New Roman" w:cs="Times New Roman"/>
          <w:sz w:val="24"/>
          <w:szCs w:val="24"/>
          <w:lang w:eastAsia="bg-BG"/>
        </w:rPr>
        <w:t xml:space="preserve"> в пазара на балансираща енергия, чрез изграждане на стандартна балансираща група с координатор </w:t>
      </w:r>
      <w:r w:rsidRPr="008C1469">
        <w:rPr>
          <w:rFonts w:ascii="Times New Roman" w:eastAsia="Times New Roman" w:hAnsi="Times New Roman" w:cs="Times New Roman"/>
          <w:b/>
          <w:sz w:val="24"/>
          <w:szCs w:val="24"/>
          <w:lang w:eastAsia="bg-BG"/>
        </w:rPr>
        <w:t>ИЗПЪЛНИТЕЛЯ</w:t>
      </w:r>
      <w:r w:rsidRPr="008C1469">
        <w:rPr>
          <w:rFonts w:ascii="Times New Roman" w:eastAsia="Times New Roman" w:hAnsi="Times New Roman" w:cs="Times New Roman"/>
          <w:sz w:val="24"/>
          <w:szCs w:val="24"/>
          <w:lang w:eastAsia="bg-BG"/>
        </w:rPr>
        <w:t xml:space="preserve">, без </w:t>
      </w:r>
      <w:r w:rsidRPr="008C1469">
        <w:rPr>
          <w:rFonts w:ascii="Times New Roman" w:eastAsia="Times New Roman" w:hAnsi="Times New Roman" w:cs="Times New Roman"/>
          <w:b/>
          <w:sz w:val="24"/>
          <w:szCs w:val="24"/>
          <w:lang w:eastAsia="bg-BG"/>
        </w:rPr>
        <w:t>ВЪЗЛОЖИТЕЛЯТ</w:t>
      </w:r>
      <w:r w:rsidRPr="008C1469">
        <w:rPr>
          <w:rFonts w:ascii="Times New Roman" w:eastAsia="Times New Roman" w:hAnsi="Times New Roman" w:cs="Times New Roman"/>
          <w:sz w:val="24"/>
          <w:szCs w:val="24"/>
          <w:lang w:eastAsia="bg-BG"/>
        </w:rPr>
        <w:t xml:space="preserve"> да заплаща такса за участие.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3.</w:t>
      </w:r>
      <w:r w:rsidRPr="008C1469">
        <w:rPr>
          <w:rFonts w:ascii="Times New Roman" w:eastAsia="Times New Roman" w:hAnsi="Times New Roman" w:cs="Times New Roman"/>
          <w:sz w:val="24"/>
          <w:szCs w:val="24"/>
          <w:lang w:eastAsia="bg-BG"/>
        </w:rPr>
        <w:tab/>
        <w:t xml:space="preserve">да извършва всички необходими действия, съгласно действащите към момента ПТЕЕ така, че да осигури изпълнението на настоящия договор.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lastRenderedPageBreak/>
        <w:t>4.</w:t>
      </w:r>
      <w:r w:rsidRPr="008C1469">
        <w:rPr>
          <w:rFonts w:ascii="Times New Roman" w:eastAsia="Times New Roman" w:hAnsi="Times New Roman" w:cs="Times New Roman"/>
          <w:sz w:val="24"/>
          <w:szCs w:val="24"/>
          <w:lang w:eastAsia="bg-BG"/>
        </w:rPr>
        <w:tab/>
        <w:t xml:space="preserve">да издава оригинални фактури за полученото от </w:t>
      </w:r>
      <w:r w:rsidRPr="008C1469">
        <w:rPr>
          <w:rFonts w:ascii="Times New Roman" w:eastAsia="Times New Roman" w:hAnsi="Times New Roman" w:cs="Times New Roman"/>
          <w:b/>
          <w:sz w:val="24"/>
          <w:szCs w:val="24"/>
          <w:lang w:eastAsia="bg-BG"/>
        </w:rPr>
        <w:t>ВЪЗЛОЖИТЕЛЯ</w:t>
      </w:r>
      <w:r w:rsidRPr="008C1469">
        <w:rPr>
          <w:rFonts w:ascii="Times New Roman" w:eastAsia="Times New Roman" w:hAnsi="Times New Roman" w:cs="Times New Roman"/>
          <w:sz w:val="24"/>
          <w:szCs w:val="24"/>
          <w:lang w:eastAsia="bg-BG"/>
        </w:rPr>
        <w:t xml:space="preserve"> количество енергия.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5.</w:t>
      </w:r>
      <w:r w:rsidRPr="008C1469">
        <w:rPr>
          <w:rFonts w:ascii="Times New Roman" w:eastAsia="Times New Roman" w:hAnsi="Times New Roman" w:cs="Times New Roman"/>
          <w:sz w:val="24"/>
          <w:szCs w:val="24"/>
          <w:lang w:eastAsia="bg-BG"/>
        </w:rPr>
        <w:tab/>
        <w:t xml:space="preserve">да уведомява </w:t>
      </w:r>
      <w:r w:rsidRPr="008C1469">
        <w:rPr>
          <w:rFonts w:ascii="Times New Roman" w:eastAsia="Times New Roman" w:hAnsi="Times New Roman" w:cs="Times New Roman"/>
          <w:b/>
          <w:sz w:val="24"/>
          <w:szCs w:val="24"/>
          <w:lang w:eastAsia="bg-BG"/>
        </w:rPr>
        <w:t>ВЪЗЛОЖИТЕЛЯ</w:t>
      </w:r>
      <w:r w:rsidRPr="008C1469">
        <w:rPr>
          <w:rFonts w:ascii="Times New Roman" w:eastAsia="Times New Roman" w:hAnsi="Times New Roman" w:cs="Times New Roman"/>
          <w:sz w:val="24"/>
          <w:szCs w:val="24"/>
          <w:lang w:eastAsia="bg-BG"/>
        </w:rPr>
        <w:t xml:space="preserve"> в разумни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 </w:t>
      </w:r>
    </w:p>
    <w:p w:rsidR="00471CD5" w:rsidRPr="008C1469"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6.</w:t>
      </w:r>
      <w:r w:rsidRPr="008C1469">
        <w:rPr>
          <w:rFonts w:ascii="Times New Roman" w:eastAsia="Times New Roman" w:hAnsi="Times New Roman" w:cs="Times New Roman"/>
          <w:sz w:val="24"/>
          <w:szCs w:val="24"/>
          <w:lang w:eastAsia="bg-BG"/>
        </w:rPr>
        <w:tab/>
        <w:t xml:space="preserve">да предоставя на </w:t>
      </w:r>
      <w:r w:rsidRPr="008C1469">
        <w:rPr>
          <w:rFonts w:ascii="Times New Roman" w:eastAsia="Times New Roman" w:hAnsi="Times New Roman" w:cs="Times New Roman"/>
          <w:b/>
          <w:sz w:val="24"/>
          <w:szCs w:val="24"/>
          <w:lang w:eastAsia="bg-BG"/>
        </w:rPr>
        <w:t>ВЪЗЛОЖИТЕЛЯ</w:t>
      </w:r>
      <w:r w:rsidRPr="008C1469">
        <w:rPr>
          <w:rFonts w:ascii="Times New Roman" w:eastAsia="Times New Roman" w:hAnsi="Times New Roman" w:cs="Times New Roman"/>
          <w:sz w:val="24"/>
          <w:szCs w:val="24"/>
          <w:lang w:eastAsia="bg-BG"/>
        </w:rPr>
        <w:t xml:space="preserve"> поисканите от него и уговорени в този Договор информация, данни или документи по начина и в сроковете, посочени в Договора. </w:t>
      </w:r>
    </w:p>
    <w:p w:rsidR="00471CD5" w:rsidRDefault="00471CD5" w:rsidP="00471CD5">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7.</w:t>
      </w:r>
      <w:r w:rsidRPr="008C1469">
        <w:rPr>
          <w:rFonts w:ascii="Times New Roman" w:eastAsia="Times New Roman" w:hAnsi="Times New Roman" w:cs="Times New Roman"/>
          <w:sz w:val="24"/>
          <w:szCs w:val="24"/>
          <w:lang w:eastAsia="bg-BG"/>
        </w:rPr>
        <w:tab/>
        <w:t xml:space="preserve">да 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 </w:t>
      </w:r>
    </w:p>
    <w:p w:rsidR="002F5EFC" w:rsidRDefault="00471CD5" w:rsidP="002F5EFC">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AB3EAA">
        <w:rPr>
          <w:rFonts w:ascii="Times New Roman" w:eastAsia="Times New Roman" w:hAnsi="Times New Roman" w:cs="Times New Roman"/>
          <w:sz w:val="24"/>
          <w:szCs w:val="24"/>
          <w:lang w:eastAsia="bg-BG"/>
        </w:rPr>
        <w:t xml:space="preserve"> </w:t>
      </w:r>
    </w:p>
    <w:p w:rsidR="00471CD5" w:rsidRPr="002F5EFC" w:rsidRDefault="002F5EFC" w:rsidP="002F5EFC">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0"/>
          <w:lang w:eastAsia="bg-BG"/>
        </w:rPr>
        <w:tab/>
      </w:r>
      <w:r>
        <w:rPr>
          <w:rFonts w:ascii="Times New Roman" w:eastAsia="Times New Roman" w:hAnsi="Times New Roman" w:cs="Times New Roman"/>
          <w:b/>
          <w:sz w:val="24"/>
          <w:szCs w:val="20"/>
          <w:lang w:eastAsia="bg-BG"/>
        </w:rPr>
        <w:tab/>
      </w:r>
      <w:r>
        <w:rPr>
          <w:rFonts w:ascii="Times New Roman" w:eastAsia="Times New Roman" w:hAnsi="Times New Roman" w:cs="Times New Roman"/>
          <w:b/>
          <w:sz w:val="24"/>
          <w:szCs w:val="20"/>
          <w:lang w:val="en-US" w:eastAsia="bg-BG"/>
        </w:rPr>
        <w:t>VIII.</w:t>
      </w:r>
      <w:r w:rsidR="00471CD5" w:rsidRPr="00074EE5">
        <w:rPr>
          <w:rFonts w:ascii="Times New Roman" w:eastAsia="Times New Roman" w:hAnsi="Times New Roman" w:cs="Times New Roman"/>
          <w:b/>
          <w:sz w:val="24"/>
          <w:szCs w:val="20"/>
          <w:lang w:eastAsia="bg-BG"/>
        </w:rPr>
        <w:t>ГАРАНЦИЯ.</w:t>
      </w:r>
    </w:p>
    <w:p w:rsidR="00471CD5" w:rsidRPr="00952107" w:rsidRDefault="00471CD5" w:rsidP="00471CD5">
      <w:pPr>
        <w:shd w:val="clear" w:color="auto" w:fill="FFFFFF"/>
        <w:spacing w:after="0" w:line="240" w:lineRule="auto"/>
        <w:ind w:firstLine="708"/>
        <w:jc w:val="both"/>
        <w:rPr>
          <w:rFonts w:ascii="Times New Roman" w:eastAsia="Times New Roman" w:hAnsi="Times New Roman" w:cs="Times New Roman"/>
          <w:color w:val="000000" w:themeColor="text1"/>
          <w:spacing w:val="-2"/>
          <w:sz w:val="24"/>
          <w:szCs w:val="24"/>
        </w:rPr>
      </w:pPr>
      <w:r w:rsidRPr="00AD1F98">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3</w:t>
      </w:r>
      <w:r w:rsidRPr="00AD1F98">
        <w:rPr>
          <w:rFonts w:ascii="Times New Roman" w:eastAsia="Times New Roman" w:hAnsi="Times New Roman" w:cs="Times New Roman"/>
          <w:b/>
          <w:sz w:val="24"/>
          <w:szCs w:val="24"/>
        </w:rPr>
        <w:t xml:space="preserve">. </w:t>
      </w:r>
      <w:r w:rsidRPr="00952107">
        <w:rPr>
          <w:rFonts w:ascii="Times New Roman" w:eastAsia="Times New Roman" w:hAnsi="Times New Roman" w:cs="Times New Roman"/>
          <w:color w:val="000000" w:themeColor="text1"/>
          <w:sz w:val="24"/>
          <w:szCs w:val="24"/>
          <w:lang w:eastAsia="bg-BG"/>
        </w:rPr>
        <w:t xml:space="preserve">При сключването на договора, </w:t>
      </w:r>
      <w:r w:rsidRPr="00952107">
        <w:rPr>
          <w:rFonts w:ascii="Times New Roman" w:eastAsia="Times New Roman" w:hAnsi="Times New Roman" w:cs="Times New Roman"/>
          <w:b/>
          <w:bCs/>
          <w:color w:val="000000" w:themeColor="text1"/>
          <w:sz w:val="24"/>
          <w:szCs w:val="24"/>
          <w:lang w:eastAsia="bg-BG"/>
        </w:rPr>
        <w:t>ИЗПЪЛНИТЕЛЯТ</w:t>
      </w:r>
      <w:r w:rsidRPr="00952107">
        <w:rPr>
          <w:rFonts w:ascii="Times New Roman" w:eastAsia="Times New Roman" w:hAnsi="Times New Roman" w:cs="Times New Roman"/>
          <w:color w:val="000000" w:themeColor="text1"/>
          <w:sz w:val="24"/>
          <w:szCs w:val="24"/>
          <w:lang w:eastAsia="bg-BG"/>
        </w:rPr>
        <w:t xml:space="preserve"> представя гаранция за изпълнение в размер на ……. лева, която е </w:t>
      </w:r>
      <w:r>
        <w:rPr>
          <w:rFonts w:ascii="Times New Roman" w:eastAsia="Times New Roman" w:hAnsi="Times New Roman" w:cs="Times New Roman"/>
          <w:color w:val="000000" w:themeColor="text1"/>
          <w:sz w:val="24"/>
          <w:szCs w:val="24"/>
          <w:lang w:eastAsia="bg-BG"/>
        </w:rPr>
        <w:t>1</w:t>
      </w:r>
      <w:r w:rsidRPr="00952107">
        <w:rPr>
          <w:rFonts w:ascii="Times New Roman" w:eastAsia="Times New Roman" w:hAnsi="Times New Roman" w:cs="Times New Roman"/>
          <w:color w:val="000000" w:themeColor="text1"/>
          <w:sz w:val="24"/>
          <w:szCs w:val="24"/>
          <w:lang w:eastAsia="bg-BG"/>
        </w:rPr>
        <w:t xml:space="preserve"> % от прогнозната стойност на</w:t>
      </w:r>
      <w:r>
        <w:rPr>
          <w:rFonts w:ascii="Times New Roman" w:eastAsia="Times New Roman" w:hAnsi="Times New Roman" w:cs="Times New Roman"/>
          <w:color w:val="000000" w:themeColor="text1"/>
          <w:sz w:val="24"/>
          <w:szCs w:val="24"/>
          <w:lang w:eastAsia="bg-BG"/>
        </w:rPr>
        <w:t xml:space="preserve"> на обществената поръчка,</w:t>
      </w:r>
      <w:r w:rsidRPr="00952107">
        <w:rPr>
          <w:rFonts w:ascii="Times New Roman" w:eastAsia="Times New Roman" w:hAnsi="Times New Roman" w:cs="Times New Roman"/>
          <w:color w:val="000000" w:themeColor="text1"/>
          <w:sz w:val="24"/>
          <w:szCs w:val="24"/>
          <w:lang w:eastAsia="bg-BG"/>
        </w:rPr>
        <w:t xml:space="preserve"> </w:t>
      </w:r>
      <w:r w:rsidRPr="00952107">
        <w:rPr>
          <w:rFonts w:ascii="Times New Roman" w:eastAsia="Times New Roman" w:hAnsi="Times New Roman" w:cs="Times New Roman"/>
          <w:color w:val="000000" w:themeColor="text1"/>
          <w:spacing w:val="-2"/>
          <w:sz w:val="24"/>
          <w:szCs w:val="24"/>
        </w:rPr>
        <w:t>без ДДС</w:t>
      </w:r>
      <w:r w:rsidRPr="00952107">
        <w:rPr>
          <w:rFonts w:ascii="Times New Roman" w:eastAsia="Times New Roman" w:hAnsi="Times New Roman" w:cs="Times New Roman"/>
          <w:color w:val="000000" w:themeColor="text1"/>
          <w:sz w:val="24"/>
          <w:szCs w:val="24"/>
        </w:rPr>
        <w:t>, и служи за обезпечаване на изпълнението на задълженията на ИЗПЪЛНИТЕЛЯ.</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sz w:val="24"/>
          <w:szCs w:val="24"/>
        </w:rPr>
        <w:t>Чл. 14</w:t>
      </w:r>
      <w:r w:rsidRPr="00AD1F98">
        <w:rPr>
          <w:rFonts w:ascii="Times New Roman" w:eastAsia="Times New Roman" w:hAnsi="Times New Roman" w:cs="Times New Roman"/>
          <w:b/>
          <w:sz w:val="24"/>
          <w:szCs w:val="24"/>
        </w:rPr>
        <w:t xml:space="preserve">. (1) </w:t>
      </w:r>
      <w:r w:rsidRPr="00AD1F98">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w:t>
      </w:r>
      <w:r>
        <w:rPr>
          <w:rFonts w:ascii="Times New Roman" w:eastAsia="Times New Roman" w:hAnsi="Times New Roman" w:cs="Times New Roman"/>
          <w:color w:val="000000"/>
          <w:spacing w:val="-2"/>
          <w:sz w:val="24"/>
          <w:szCs w:val="24"/>
        </w:rPr>
        <w:t>рзано с индексиране на цената</w:t>
      </w:r>
      <w:r w:rsidRPr="00AD1F98">
        <w:rPr>
          <w:rFonts w:ascii="Times New Roman" w:eastAsia="Times New Roman" w:hAnsi="Times New Roman" w:cs="Times New Roman"/>
          <w:color w:val="000000"/>
          <w:spacing w:val="-2"/>
          <w:sz w:val="24"/>
          <w:szCs w:val="24"/>
        </w:rPr>
        <w:t xml:space="preserve">, </w:t>
      </w:r>
      <w:r w:rsidRPr="004302A0">
        <w:rPr>
          <w:rFonts w:ascii="Times New Roman" w:eastAsia="Times New Roman" w:hAnsi="Times New Roman" w:cs="Times New Roman"/>
          <w:b/>
          <w:color w:val="000000"/>
          <w:spacing w:val="-2"/>
          <w:sz w:val="24"/>
          <w:szCs w:val="24"/>
        </w:rPr>
        <w:t>ИЗПЪЛНИТЕЛЯТ</w:t>
      </w:r>
      <w:r w:rsidRPr="00AD1F98">
        <w:rPr>
          <w:rFonts w:ascii="Times New Roman" w:eastAsia="Times New Roman" w:hAnsi="Times New Roman" w:cs="Times New Roman"/>
          <w:color w:val="000000"/>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eastAsia="Times New Roman" w:hAnsi="Times New Roman" w:cs="Times New Roman"/>
          <w:color w:val="000000"/>
          <w:spacing w:val="-2"/>
          <w:sz w:val="24"/>
          <w:szCs w:val="24"/>
        </w:rPr>
        <w:t>3</w:t>
      </w:r>
      <w:r w:rsidRPr="00AD1F98">
        <w:rPr>
          <w:rFonts w:ascii="Times New Roman" w:eastAsia="Times New Roman" w:hAnsi="Times New Roman" w:cs="Times New Roman"/>
          <w:color w:val="000000"/>
          <w:spacing w:val="-2"/>
          <w:sz w:val="24"/>
          <w:szCs w:val="24"/>
        </w:rPr>
        <w:t xml:space="preserve"> </w:t>
      </w:r>
      <w:r w:rsidRPr="004302A0">
        <w:rPr>
          <w:rFonts w:ascii="Times New Roman" w:eastAsia="Times New Roman" w:hAnsi="Times New Roman" w:cs="Times New Roman"/>
          <w:color w:val="000000"/>
          <w:spacing w:val="-2"/>
          <w:sz w:val="24"/>
          <w:szCs w:val="24"/>
        </w:rPr>
        <w:t>(три)</w:t>
      </w:r>
      <w:r w:rsidRPr="00AD1F98">
        <w:rPr>
          <w:rFonts w:ascii="Times New Roman" w:eastAsia="Times New Roman" w:hAnsi="Times New Roman" w:cs="Times New Roman"/>
          <w:color w:val="000000"/>
          <w:spacing w:val="-2"/>
          <w:sz w:val="24"/>
          <w:szCs w:val="24"/>
        </w:rPr>
        <w:t xml:space="preserve"> дни от подписването на допълнително споразумение за изменението.</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sz w:val="24"/>
          <w:szCs w:val="24"/>
        </w:rPr>
      </w:pPr>
      <w:r w:rsidRPr="00AD1F98">
        <w:rPr>
          <w:rFonts w:ascii="Times New Roman" w:eastAsia="Times New Roman" w:hAnsi="Times New Roman" w:cs="Times New Roman"/>
          <w:b/>
          <w:sz w:val="24"/>
          <w:szCs w:val="24"/>
        </w:rPr>
        <w:t xml:space="preserve">(2) </w:t>
      </w:r>
      <w:r w:rsidRPr="00AD1F98">
        <w:rPr>
          <w:rFonts w:ascii="Times New Roman" w:eastAsia="Times New Roman" w:hAnsi="Times New Roman" w:cs="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4302A0">
        <w:rPr>
          <w:rFonts w:ascii="Times New Roman" w:eastAsia="Times New Roman" w:hAnsi="Times New Roman" w:cs="Times New Roman"/>
          <w:b/>
          <w:sz w:val="24"/>
          <w:szCs w:val="24"/>
        </w:rPr>
        <w:t>ИЗПЪЛНИТЕЛЯ:</w:t>
      </w:r>
    </w:p>
    <w:p w:rsidR="00471CD5" w:rsidRPr="00AD1F98" w:rsidRDefault="00471CD5" w:rsidP="00471CD5">
      <w:pPr>
        <w:shd w:val="clear" w:color="auto" w:fill="FFFFFF"/>
        <w:spacing w:after="0" w:line="240" w:lineRule="auto"/>
        <w:jc w:val="both"/>
        <w:rPr>
          <w:rFonts w:ascii="Times New Roman" w:eastAsia="Times New Roman" w:hAnsi="Times New Roman" w:cs="Times New Roman"/>
          <w:sz w:val="24"/>
          <w:szCs w:val="24"/>
        </w:rPr>
      </w:pPr>
      <w:r w:rsidRPr="00AD1F98">
        <w:rPr>
          <w:rFonts w:ascii="Times New Roman" w:eastAsia="Times New Roman" w:hAnsi="Times New Roman" w:cs="Times New Roman"/>
          <w:sz w:val="24"/>
          <w:szCs w:val="24"/>
        </w:rPr>
        <w:t xml:space="preserve">1. внасяне на допълнителна парична сума по банковата сметка на </w:t>
      </w:r>
      <w:r w:rsidRPr="004302A0">
        <w:rPr>
          <w:rFonts w:ascii="Times New Roman" w:eastAsia="Times New Roman" w:hAnsi="Times New Roman" w:cs="Times New Roman"/>
          <w:b/>
          <w:sz w:val="24"/>
          <w:szCs w:val="24"/>
        </w:rPr>
        <w:t>ВЪЗЛОЖИТЕЛЯ,</w:t>
      </w:r>
      <w:r w:rsidRPr="00AD1F98">
        <w:rPr>
          <w:rFonts w:ascii="Times New Roman" w:eastAsia="Times New Roman" w:hAnsi="Times New Roman" w:cs="Times New Roman"/>
          <w:sz w:val="24"/>
          <w:szCs w:val="24"/>
        </w:rPr>
        <w:t xml:space="preserve"> при спазване на изискванията на чл. </w:t>
      </w:r>
      <w:r w:rsidRPr="00AD1F98">
        <w:rPr>
          <w:rFonts w:ascii="Times New Roman" w:eastAsia="Times New Roman" w:hAnsi="Times New Roman" w:cs="Times New Roman"/>
          <w:color w:val="000000"/>
          <w:spacing w:val="-2"/>
          <w:sz w:val="24"/>
          <w:szCs w:val="24"/>
        </w:rPr>
        <w:t>1</w:t>
      </w:r>
      <w:r>
        <w:rPr>
          <w:rFonts w:ascii="Times New Roman" w:eastAsia="Times New Roman" w:hAnsi="Times New Roman" w:cs="Times New Roman"/>
          <w:color w:val="000000"/>
          <w:spacing w:val="-2"/>
          <w:sz w:val="24"/>
          <w:szCs w:val="24"/>
        </w:rPr>
        <w:t>4</w:t>
      </w:r>
      <w:r w:rsidRPr="00AD1F98">
        <w:rPr>
          <w:rFonts w:ascii="Times New Roman" w:eastAsia="Times New Roman" w:hAnsi="Times New Roman" w:cs="Times New Roman"/>
          <w:sz w:val="24"/>
          <w:szCs w:val="24"/>
        </w:rPr>
        <w:t xml:space="preserve"> от Договора; </w:t>
      </w:r>
    </w:p>
    <w:p w:rsidR="00471CD5" w:rsidRPr="00AD1F98" w:rsidRDefault="00471CD5" w:rsidP="00471CD5">
      <w:pPr>
        <w:shd w:val="clear" w:color="auto" w:fill="FFFFFF"/>
        <w:spacing w:after="0" w:line="240" w:lineRule="auto"/>
        <w:jc w:val="both"/>
        <w:rPr>
          <w:rFonts w:ascii="Times New Roman" w:eastAsia="Times New Roman" w:hAnsi="Times New Roman" w:cs="Times New Roman"/>
          <w:color w:val="000000"/>
          <w:spacing w:val="-2"/>
          <w:sz w:val="24"/>
          <w:szCs w:val="24"/>
        </w:rPr>
      </w:pPr>
      <w:r w:rsidRPr="00AD1F98">
        <w:rPr>
          <w:rFonts w:ascii="Times New Roman" w:eastAsia="Times New Roman" w:hAnsi="Times New Roman" w:cs="Times New Roman"/>
          <w:sz w:val="24"/>
          <w:szCs w:val="24"/>
        </w:rPr>
        <w:t xml:space="preserve">2. </w:t>
      </w:r>
      <w:r w:rsidRPr="00AD1F98">
        <w:rPr>
          <w:rFonts w:ascii="Times New Roman" w:eastAsia="Times New Roman" w:hAnsi="Times New Roman" w:cs="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Pr>
          <w:rFonts w:ascii="Times New Roman" w:eastAsia="Times New Roman" w:hAnsi="Times New Roman" w:cs="Times New Roman"/>
          <w:color w:val="000000"/>
          <w:spacing w:val="-2"/>
          <w:sz w:val="24"/>
          <w:szCs w:val="24"/>
        </w:rPr>
        <w:t>15</w:t>
      </w:r>
      <w:r w:rsidRPr="00AD1F98">
        <w:rPr>
          <w:rFonts w:ascii="Times New Roman" w:eastAsia="Times New Roman" w:hAnsi="Times New Roman" w:cs="Times New Roman"/>
          <w:color w:val="000000"/>
          <w:spacing w:val="-2"/>
          <w:sz w:val="24"/>
          <w:szCs w:val="24"/>
        </w:rPr>
        <w:t xml:space="preserve"> от Договора; и/или</w:t>
      </w:r>
    </w:p>
    <w:p w:rsidR="00471CD5" w:rsidRPr="00AD1F98" w:rsidRDefault="00471CD5" w:rsidP="00471CD5">
      <w:pPr>
        <w:shd w:val="clear" w:color="auto" w:fill="FFFFFF"/>
        <w:spacing w:after="0" w:line="240" w:lineRule="auto"/>
        <w:jc w:val="both"/>
        <w:rPr>
          <w:rFonts w:ascii="Times New Roman" w:eastAsia="Times New Roman" w:hAnsi="Times New Roman" w:cs="Times New Roman"/>
          <w:color w:val="000000"/>
          <w:spacing w:val="-2"/>
          <w:sz w:val="24"/>
          <w:szCs w:val="24"/>
        </w:rPr>
      </w:pPr>
      <w:r w:rsidRPr="00AD1F98">
        <w:rPr>
          <w:rFonts w:ascii="Times New Roman" w:eastAsia="Times New Roman" w:hAnsi="Times New Roman" w:cs="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Pr>
          <w:rFonts w:ascii="Times New Roman" w:eastAsia="Times New Roman" w:hAnsi="Times New Roman" w:cs="Times New Roman"/>
          <w:color w:val="000000"/>
          <w:spacing w:val="-2"/>
          <w:sz w:val="24"/>
          <w:szCs w:val="24"/>
        </w:rPr>
        <w:t>16</w:t>
      </w:r>
      <w:r w:rsidRPr="00AD1F98">
        <w:rPr>
          <w:rFonts w:ascii="Times New Roman" w:eastAsia="Times New Roman" w:hAnsi="Times New Roman" w:cs="Times New Roman"/>
          <w:color w:val="000000"/>
          <w:spacing w:val="-2"/>
          <w:sz w:val="24"/>
          <w:szCs w:val="24"/>
        </w:rPr>
        <w:t xml:space="preserve"> от Договора.</w:t>
      </w:r>
    </w:p>
    <w:p w:rsidR="00471CD5" w:rsidRPr="004302A0" w:rsidRDefault="00471CD5" w:rsidP="00471CD5">
      <w:pPr>
        <w:shd w:val="clear" w:color="auto" w:fill="FFFFFF"/>
        <w:spacing w:after="0" w:line="240" w:lineRule="auto"/>
        <w:ind w:firstLine="708"/>
        <w:jc w:val="both"/>
        <w:rPr>
          <w:rFonts w:ascii="Times New Roman" w:eastAsia="Times New Roman" w:hAnsi="Times New Roman" w:cs="Times New Roman"/>
          <w:b/>
          <w:color w:val="000000"/>
          <w:spacing w:val="-2"/>
          <w:sz w:val="24"/>
          <w:szCs w:val="24"/>
        </w:rPr>
      </w:pPr>
      <w:r w:rsidRPr="00AD1F98">
        <w:rPr>
          <w:rFonts w:ascii="Times New Roman" w:eastAsia="Times New Roman" w:hAnsi="Times New Roman" w:cs="Times New Roman"/>
          <w:b/>
          <w:color w:val="000000"/>
          <w:spacing w:val="-2"/>
          <w:sz w:val="24"/>
          <w:szCs w:val="24"/>
        </w:rPr>
        <w:t>Чл. 1</w:t>
      </w:r>
      <w:r>
        <w:rPr>
          <w:rFonts w:ascii="Times New Roman" w:eastAsia="Times New Roman" w:hAnsi="Times New Roman" w:cs="Times New Roman"/>
          <w:b/>
          <w:color w:val="000000"/>
          <w:spacing w:val="-2"/>
          <w:sz w:val="24"/>
          <w:szCs w:val="24"/>
        </w:rPr>
        <w:t>5</w:t>
      </w:r>
      <w:r w:rsidRPr="00AD1F98">
        <w:rPr>
          <w:rFonts w:ascii="Times New Roman" w:eastAsia="Times New Roman" w:hAnsi="Times New Roman" w:cs="Times New Roman"/>
          <w:b/>
          <w:color w:val="000000"/>
          <w:spacing w:val="-2"/>
          <w:sz w:val="24"/>
          <w:szCs w:val="24"/>
        </w:rPr>
        <w:t xml:space="preserve">. </w:t>
      </w:r>
      <w:r w:rsidRPr="00AD1F98">
        <w:rPr>
          <w:rFonts w:ascii="Times New Roman" w:eastAsia="Times New Roman" w:hAnsi="Times New Roman" w:cs="Times New Roman"/>
          <w:color w:val="000000"/>
          <w:spacing w:val="-2"/>
          <w:sz w:val="24"/>
          <w:szCs w:val="24"/>
        </w:rPr>
        <w:t>Когато като Гаранция за изпълнение се представя па</w:t>
      </w:r>
      <w:r>
        <w:rPr>
          <w:rFonts w:ascii="Times New Roman" w:eastAsia="Times New Roman" w:hAnsi="Times New Roman" w:cs="Times New Roman"/>
          <w:color w:val="000000"/>
          <w:spacing w:val="-2"/>
          <w:sz w:val="24"/>
          <w:szCs w:val="24"/>
        </w:rPr>
        <w:t xml:space="preserve">рична сума, сумата се внася по </w:t>
      </w:r>
      <w:r w:rsidRPr="00AD1F98">
        <w:rPr>
          <w:rFonts w:ascii="Times New Roman" w:eastAsia="Times New Roman" w:hAnsi="Times New Roman" w:cs="Times New Roman"/>
          <w:color w:val="000000"/>
          <w:spacing w:val="-2"/>
          <w:sz w:val="24"/>
          <w:szCs w:val="24"/>
        </w:rPr>
        <w:t xml:space="preserve">следната банкова сметка на </w:t>
      </w:r>
      <w:r w:rsidRPr="004302A0">
        <w:rPr>
          <w:rFonts w:ascii="Times New Roman" w:eastAsia="Times New Roman" w:hAnsi="Times New Roman" w:cs="Times New Roman"/>
          <w:b/>
          <w:color w:val="000000"/>
          <w:spacing w:val="-2"/>
          <w:sz w:val="24"/>
          <w:szCs w:val="24"/>
        </w:rPr>
        <w:t xml:space="preserve">ВЪЗЛОЖИТЕЛЯ: </w:t>
      </w:r>
    </w:p>
    <w:p w:rsidR="00471CD5" w:rsidRPr="004302A0" w:rsidRDefault="00471CD5" w:rsidP="00471CD5">
      <w:pPr>
        <w:shd w:val="clear" w:color="auto" w:fill="FFFFFF"/>
        <w:spacing w:after="0" w:line="240" w:lineRule="auto"/>
        <w:ind w:firstLine="708"/>
        <w:jc w:val="both"/>
        <w:rPr>
          <w:rFonts w:ascii="Times New Roman" w:eastAsia="Calibri" w:hAnsi="Times New Roman" w:cs="Times New Roman"/>
          <w:sz w:val="24"/>
          <w:szCs w:val="24"/>
          <w:lang w:val="en-US"/>
        </w:rPr>
      </w:pPr>
      <w:r w:rsidRPr="004302A0">
        <w:rPr>
          <w:rFonts w:ascii="Times New Roman" w:eastAsia="Calibri" w:hAnsi="Times New Roman" w:cs="Times New Roman"/>
          <w:sz w:val="24"/>
          <w:szCs w:val="24"/>
        </w:rPr>
        <w:t>Банкова сметка:</w:t>
      </w:r>
    </w:p>
    <w:p w:rsidR="00471CD5" w:rsidRPr="004302A0" w:rsidRDefault="00471CD5" w:rsidP="00471CD5">
      <w:pPr>
        <w:shd w:val="clear" w:color="auto" w:fill="FFFFFF"/>
        <w:spacing w:after="0" w:line="240" w:lineRule="auto"/>
        <w:ind w:firstLine="708"/>
        <w:jc w:val="both"/>
        <w:rPr>
          <w:rFonts w:ascii="Times New Roman" w:eastAsia="Calibri" w:hAnsi="Times New Roman" w:cs="Times New Roman"/>
          <w:sz w:val="24"/>
          <w:szCs w:val="24"/>
          <w:lang w:val="en-US"/>
        </w:rPr>
      </w:pPr>
      <w:r w:rsidRPr="004302A0">
        <w:rPr>
          <w:rFonts w:ascii="Times New Roman" w:eastAsia="Calibri" w:hAnsi="Times New Roman" w:cs="Times New Roman"/>
          <w:sz w:val="24"/>
          <w:szCs w:val="24"/>
          <w:lang w:val="en-US"/>
        </w:rPr>
        <w:t xml:space="preserve">BIC: </w:t>
      </w:r>
      <w:r w:rsidRPr="004302A0">
        <w:rPr>
          <w:rFonts w:ascii="Times New Roman" w:eastAsia="Calibri" w:hAnsi="Times New Roman" w:cs="Times New Roman"/>
          <w:sz w:val="24"/>
          <w:szCs w:val="24"/>
          <w:lang w:val="en-US"/>
        </w:rPr>
        <w:tab/>
      </w:r>
      <w:r w:rsidRPr="004302A0">
        <w:rPr>
          <w:rFonts w:ascii="Times New Roman" w:eastAsia="Calibri" w:hAnsi="Times New Roman" w:cs="Times New Roman"/>
          <w:sz w:val="24"/>
          <w:szCs w:val="24"/>
          <w:lang w:val="en-US"/>
        </w:rPr>
        <w:tab/>
        <w:t>SOMBBGSF</w:t>
      </w:r>
    </w:p>
    <w:p w:rsidR="00471CD5" w:rsidRPr="004302A0" w:rsidRDefault="00471CD5" w:rsidP="00471CD5">
      <w:pPr>
        <w:shd w:val="clear" w:color="auto" w:fill="FFFFFF"/>
        <w:spacing w:after="0" w:line="240" w:lineRule="auto"/>
        <w:ind w:firstLine="708"/>
        <w:jc w:val="both"/>
        <w:rPr>
          <w:rFonts w:ascii="Times New Roman" w:eastAsia="Calibri" w:hAnsi="Times New Roman" w:cs="Times New Roman"/>
          <w:sz w:val="24"/>
          <w:szCs w:val="24"/>
          <w:lang w:val="en-US"/>
        </w:rPr>
      </w:pPr>
      <w:r w:rsidRPr="004302A0">
        <w:rPr>
          <w:rFonts w:ascii="Times New Roman" w:eastAsia="Calibri" w:hAnsi="Times New Roman" w:cs="Times New Roman"/>
          <w:sz w:val="24"/>
          <w:szCs w:val="24"/>
          <w:lang w:val="en-US"/>
        </w:rPr>
        <w:t>IBAN:</w:t>
      </w:r>
      <w:r w:rsidRPr="004302A0">
        <w:rPr>
          <w:rFonts w:ascii="Times New Roman" w:eastAsia="Calibri" w:hAnsi="Times New Roman" w:cs="Times New Roman"/>
          <w:sz w:val="24"/>
          <w:szCs w:val="24"/>
          <w:lang w:val="en-US"/>
        </w:rPr>
        <w:tab/>
      </w:r>
      <w:r w:rsidRPr="004302A0">
        <w:rPr>
          <w:rFonts w:ascii="Times New Roman" w:eastAsia="Calibri" w:hAnsi="Times New Roman" w:cs="Times New Roman"/>
          <w:sz w:val="24"/>
          <w:szCs w:val="24"/>
          <w:lang w:val="en-US"/>
        </w:rPr>
        <w:tab/>
        <w:t>BG53 SOMB 9130 3360 6130 00</w:t>
      </w:r>
    </w:p>
    <w:p w:rsidR="00471CD5" w:rsidRPr="004302A0" w:rsidRDefault="00471CD5" w:rsidP="00471CD5">
      <w:pPr>
        <w:shd w:val="clear" w:color="auto" w:fill="FFFFFF"/>
        <w:spacing w:after="0" w:line="240" w:lineRule="auto"/>
        <w:ind w:firstLine="708"/>
        <w:jc w:val="both"/>
        <w:rPr>
          <w:rFonts w:ascii="Times New Roman" w:eastAsia="Calibri" w:hAnsi="Times New Roman" w:cs="Times New Roman"/>
          <w:sz w:val="24"/>
          <w:szCs w:val="24"/>
        </w:rPr>
      </w:pPr>
      <w:r w:rsidRPr="004302A0">
        <w:rPr>
          <w:rFonts w:ascii="Times New Roman" w:eastAsia="Calibri" w:hAnsi="Times New Roman" w:cs="Times New Roman"/>
          <w:sz w:val="24"/>
          <w:szCs w:val="24"/>
        </w:rPr>
        <w:t>ОБЩИНСКА БАНКА АД, Благоевград</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z w:val="24"/>
          <w:szCs w:val="20"/>
        </w:rPr>
      </w:pPr>
      <w:r w:rsidRPr="00AD1F98">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6</w:t>
      </w:r>
      <w:r w:rsidRPr="00AD1F98">
        <w:rPr>
          <w:rFonts w:ascii="Times New Roman" w:eastAsia="Times New Roman" w:hAnsi="Times New Roman" w:cs="Times New Roman"/>
          <w:b/>
          <w:sz w:val="24"/>
          <w:szCs w:val="24"/>
        </w:rPr>
        <w:t xml:space="preserve">. (1) </w:t>
      </w:r>
      <w:r w:rsidRPr="00AD1F98">
        <w:rPr>
          <w:rFonts w:ascii="Times New Roman" w:eastAsia="Times New Roman" w:hAnsi="Times New Roman" w:cs="Times New Roman"/>
          <w:color w:val="000000"/>
          <w:sz w:val="24"/>
          <w:szCs w:val="20"/>
        </w:rPr>
        <w:t xml:space="preserve">Когато като гаранция за изпълнение се представя </w:t>
      </w:r>
      <w:r w:rsidRPr="00AD1F98">
        <w:rPr>
          <w:rFonts w:ascii="Times New Roman" w:eastAsia="Times New Roman" w:hAnsi="Times New Roman" w:cs="Times New Roman"/>
          <w:color w:val="000000"/>
          <w:spacing w:val="1"/>
          <w:sz w:val="24"/>
          <w:szCs w:val="24"/>
        </w:rPr>
        <w:t>банкова гаранция</w:t>
      </w:r>
      <w:r w:rsidRPr="00AD1F98">
        <w:rPr>
          <w:rFonts w:ascii="Times New Roman" w:eastAsia="Times New Roman" w:hAnsi="Times New Roman" w:cs="Times New Roman"/>
          <w:color w:val="000000"/>
          <w:sz w:val="24"/>
          <w:szCs w:val="20"/>
        </w:rPr>
        <w:t xml:space="preserve">, </w:t>
      </w:r>
      <w:r w:rsidRPr="004302A0">
        <w:rPr>
          <w:rFonts w:ascii="Times New Roman" w:eastAsia="Times New Roman" w:hAnsi="Times New Roman" w:cs="Times New Roman"/>
          <w:b/>
          <w:color w:val="000000"/>
          <w:sz w:val="24"/>
          <w:szCs w:val="20"/>
        </w:rPr>
        <w:t xml:space="preserve">ИЗПЪЛНИТЕЛЯТ </w:t>
      </w:r>
      <w:r w:rsidRPr="00AD1F98">
        <w:rPr>
          <w:rFonts w:ascii="Times New Roman" w:eastAsia="Times New Roman" w:hAnsi="Times New Roman" w:cs="Times New Roman"/>
          <w:color w:val="000000"/>
          <w:sz w:val="24"/>
          <w:szCs w:val="20"/>
        </w:rPr>
        <w:t>предава на В</w:t>
      </w:r>
      <w:r w:rsidRPr="004302A0">
        <w:rPr>
          <w:rFonts w:ascii="Times New Roman" w:eastAsia="Times New Roman" w:hAnsi="Times New Roman" w:cs="Times New Roman"/>
          <w:b/>
          <w:color w:val="000000"/>
          <w:sz w:val="24"/>
          <w:szCs w:val="20"/>
        </w:rPr>
        <w:t xml:space="preserve">ЪЗЛОЖИТЕЛЯ </w:t>
      </w:r>
      <w:r w:rsidRPr="00AD1F98">
        <w:rPr>
          <w:rFonts w:ascii="Times New Roman" w:eastAsia="Times New Roman" w:hAnsi="Times New Roman" w:cs="Times New Roman"/>
          <w:color w:val="000000"/>
          <w:sz w:val="24"/>
          <w:szCs w:val="20"/>
        </w:rPr>
        <w:t xml:space="preserve">оригинален екземпляр на банкова гаранция, издадена в полза на </w:t>
      </w:r>
      <w:r w:rsidRPr="004302A0">
        <w:rPr>
          <w:rFonts w:ascii="Times New Roman" w:eastAsia="Times New Roman" w:hAnsi="Times New Roman" w:cs="Times New Roman"/>
          <w:b/>
          <w:color w:val="000000"/>
          <w:sz w:val="24"/>
          <w:szCs w:val="20"/>
        </w:rPr>
        <w:t>ВЪЗЛОЖИТЕЛЯ,</w:t>
      </w:r>
      <w:r w:rsidRPr="00AD1F98">
        <w:rPr>
          <w:rFonts w:ascii="Times New Roman" w:eastAsia="Times New Roman" w:hAnsi="Times New Roman" w:cs="Times New Roman"/>
          <w:color w:val="000000"/>
          <w:sz w:val="24"/>
          <w:szCs w:val="20"/>
        </w:rPr>
        <w:t xml:space="preserve"> която трябва да отговаря на следните изисквания:</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z w:val="24"/>
          <w:szCs w:val="20"/>
        </w:rPr>
      </w:pPr>
      <w:r w:rsidRPr="00AD1F98">
        <w:rPr>
          <w:rFonts w:ascii="Times New Roman" w:eastAsia="Times New Roman" w:hAnsi="Times New Roman" w:cs="Times New Roman"/>
          <w:color w:val="000000"/>
          <w:sz w:val="24"/>
          <w:szCs w:val="20"/>
        </w:rPr>
        <w:t>1. да бъде безусловна</w:t>
      </w:r>
      <w:r>
        <w:rPr>
          <w:rFonts w:ascii="Times New Roman" w:eastAsia="Times New Roman" w:hAnsi="Times New Roman" w:cs="Times New Roman"/>
          <w:color w:val="000000"/>
          <w:sz w:val="24"/>
          <w:szCs w:val="20"/>
        </w:rPr>
        <w:t xml:space="preserve"> и неотменяема банкова гаранция, </w:t>
      </w:r>
      <w:r w:rsidRPr="00AD1F98">
        <w:rPr>
          <w:rFonts w:ascii="Times New Roman" w:eastAsia="Times New Roman" w:hAnsi="Times New Roman" w:cs="Times New Roman"/>
          <w:color w:val="000000"/>
          <w:sz w:val="24"/>
          <w:szCs w:val="20"/>
        </w:rPr>
        <w:t xml:space="preserve">да съдържа задължение на банката - гарант да извърши плащане при първо писмено искане от </w:t>
      </w:r>
      <w:r w:rsidRPr="004302A0">
        <w:rPr>
          <w:rFonts w:ascii="Times New Roman" w:eastAsia="Times New Roman" w:hAnsi="Times New Roman" w:cs="Times New Roman"/>
          <w:b/>
          <w:color w:val="000000"/>
          <w:sz w:val="24"/>
          <w:szCs w:val="20"/>
        </w:rPr>
        <w:t>ВЪЗЛОЖИТЕЛЯ,</w:t>
      </w:r>
      <w:r w:rsidRPr="00AD1F98">
        <w:rPr>
          <w:rFonts w:ascii="Times New Roman" w:eastAsia="Times New Roman" w:hAnsi="Times New Roman" w:cs="Times New Roman"/>
          <w:color w:val="000000"/>
          <w:sz w:val="24"/>
          <w:szCs w:val="20"/>
        </w:rPr>
        <w:t xml:space="preserve"> деклариращ, че е налице неизпълнение на задължение на </w:t>
      </w:r>
      <w:r w:rsidRPr="004302A0">
        <w:rPr>
          <w:rFonts w:ascii="Times New Roman" w:eastAsia="Times New Roman" w:hAnsi="Times New Roman" w:cs="Times New Roman"/>
          <w:b/>
          <w:color w:val="000000"/>
          <w:sz w:val="24"/>
          <w:szCs w:val="20"/>
        </w:rPr>
        <w:t xml:space="preserve">ИЗПЪЛНИТЕЛЯ </w:t>
      </w:r>
      <w:r w:rsidRPr="00AD1F98">
        <w:rPr>
          <w:rFonts w:ascii="Times New Roman" w:eastAsia="Times New Roman" w:hAnsi="Times New Roman" w:cs="Times New Roman"/>
          <w:color w:val="000000"/>
          <w:sz w:val="24"/>
          <w:szCs w:val="20"/>
        </w:rPr>
        <w:t>или друго основание за задържане на Гаранцията за изпълнение по този Договор;</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pacing w:val="-2"/>
          <w:sz w:val="24"/>
          <w:szCs w:val="24"/>
        </w:rPr>
      </w:pPr>
      <w:r w:rsidRPr="00AD1F98">
        <w:rPr>
          <w:rFonts w:ascii="Times New Roman" w:eastAsia="Times New Roman" w:hAnsi="Times New Roman" w:cs="Times New Roman"/>
          <w:color w:val="000000"/>
          <w:sz w:val="24"/>
          <w:szCs w:val="20"/>
        </w:rPr>
        <w:t>2. да бъде със срок на валидност за цели</w:t>
      </w:r>
      <w:r>
        <w:rPr>
          <w:rFonts w:ascii="Times New Roman" w:eastAsia="Times New Roman" w:hAnsi="Times New Roman" w:cs="Times New Roman"/>
          <w:color w:val="000000"/>
          <w:sz w:val="24"/>
          <w:szCs w:val="20"/>
        </w:rPr>
        <w:t xml:space="preserve">я срок на действие на договора </w:t>
      </w:r>
      <w:r w:rsidRPr="00AD1F98">
        <w:rPr>
          <w:rFonts w:ascii="Times New Roman" w:eastAsia="Times New Roman" w:hAnsi="Times New Roman" w:cs="Times New Roman"/>
          <w:color w:val="000000"/>
          <w:sz w:val="24"/>
          <w:szCs w:val="20"/>
        </w:rPr>
        <w:t xml:space="preserve">плюс 30 (тридесет) дни след прекратяването </w:t>
      </w:r>
      <w:r>
        <w:rPr>
          <w:rFonts w:ascii="Times New Roman" w:eastAsia="Times New Roman" w:hAnsi="Times New Roman" w:cs="Times New Roman"/>
          <w:color w:val="000000"/>
          <w:sz w:val="24"/>
          <w:szCs w:val="20"/>
        </w:rPr>
        <w:t>му</w:t>
      </w:r>
      <w:r w:rsidRPr="00AD1F98">
        <w:rPr>
          <w:rFonts w:ascii="Times New Roman" w:eastAsia="Times New Roman" w:hAnsi="Times New Roman" w:cs="Times New Roman"/>
          <w:color w:val="000000"/>
          <w:sz w:val="24"/>
          <w:szCs w:val="20"/>
        </w:rPr>
        <w:t>, като при необходимост срокът на валидност на банковата гаранция се удължава или се издава нова.</w:t>
      </w:r>
      <w:r w:rsidRPr="00AD1F98">
        <w:rPr>
          <w:rFonts w:ascii="Times New Roman" w:eastAsia="Times New Roman" w:hAnsi="Times New Roman" w:cs="Times New Roman"/>
          <w:color w:val="000000"/>
          <w:spacing w:val="-2"/>
          <w:sz w:val="24"/>
          <w:szCs w:val="24"/>
        </w:rPr>
        <w:t xml:space="preserve"> </w:t>
      </w:r>
    </w:p>
    <w:p w:rsidR="00471CD5" w:rsidRPr="004302A0" w:rsidRDefault="00471CD5" w:rsidP="00471CD5">
      <w:pPr>
        <w:shd w:val="clear" w:color="auto" w:fill="FFFFFF"/>
        <w:spacing w:after="0" w:line="240" w:lineRule="auto"/>
        <w:ind w:firstLine="708"/>
        <w:jc w:val="both"/>
        <w:rPr>
          <w:rFonts w:ascii="Times New Roman" w:eastAsia="Times New Roman" w:hAnsi="Times New Roman" w:cs="Times New Roman"/>
          <w:b/>
          <w:color w:val="000000"/>
          <w:spacing w:val="-2"/>
          <w:sz w:val="24"/>
          <w:szCs w:val="24"/>
        </w:rPr>
      </w:pPr>
      <w:r w:rsidRPr="00AD1F98">
        <w:rPr>
          <w:rFonts w:ascii="Times New Roman" w:eastAsia="Times New Roman" w:hAnsi="Times New Roman" w:cs="Times New Roman"/>
          <w:b/>
          <w:color w:val="000000"/>
          <w:spacing w:val="-2"/>
          <w:sz w:val="24"/>
          <w:szCs w:val="24"/>
        </w:rPr>
        <w:lastRenderedPageBreak/>
        <w:t>(2)</w:t>
      </w:r>
      <w:r w:rsidRPr="00AD1F98">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AD1F98">
        <w:rPr>
          <w:rFonts w:ascii="Times New Roman" w:eastAsia="Times New Roman" w:hAnsi="Times New Roman" w:cs="Times New Roman"/>
          <w:color w:val="000000"/>
          <w:spacing w:val="1"/>
          <w:sz w:val="24"/>
          <w:szCs w:val="24"/>
        </w:rPr>
        <w:t>за изпълнение въ</w:t>
      </w:r>
      <w:r>
        <w:rPr>
          <w:rFonts w:ascii="Times New Roman" w:eastAsia="Times New Roman" w:hAnsi="Times New Roman" w:cs="Times New Roman"/>
          <w:color w:val="000000"/>
          <w:spacing w:val="1"/>
          <w:sz w:val="24"/>
          <w:szCs w:val="24"/>
        </w:rPr>
        <w:t xml:space="preserve">в формата на банкова гаранция, </w:t>
      </w:r>
      <w:r w:rsidRPr="00AD1F98">
        <w:rPr>
          <w:rFonts w:ascii="Times New Roman" w:eastAsia="Times New Roman" w:hAnsi="Times New Roman" w:cs="Times New Roman"/>
          <w:color w:val="000000"/>
          <w:spacing w:val="1"/>
          <w:sz w:val="24"/>
          <w:szCs w:val="24"/>
        </w:rPr>
        <w:t xml:space="preserve">както и по усвояването на средства от страна на </w:t>
      </w:r>
      <w:r w:rsidRPr="004302A0">
        <w:rPr>
          <w:rFonts w:ascii="Times New Roman" w:eastAsia="Times New Roman" w:hAnsi="Times New Roman" w:cs="Times New Roman"/>
          <w:b/>
          <w:color w:val="000000"/>
          <w:spacing w:val="1"/>
          <w:sz w:val="24"/>
          <w:szCs w:val="24"/>
        </w:rPr>
        <w:t>ВЪЗЛОЖИТЕЛЯ</w:t>
      </w:r>
      <w:r w:rsidRPr="00AD1F98">
        <w:rPr>
          <w:rFonts w:ascii="Times New Roman" w:eastAsia="Times New Roman" w:hAnsi="Times New Roman" w:cs="Times New Roman"/>
          <w:color w:val="000000"/>
          <w:spacing w:val="1"/>
          <w:sz w:val="24"/>
          <w:szCs w:val="24"/>
        </w:rPr>
        <w:t xml:space="preserve">, при наличието на основание за това, </w:t>
      </w:r>
      <w:r w:rsidRPr="00AD1F98">
        <w:rPr>
          <w:rFonts w:ascii="Times New Roman" w:eastAsia="Times New Roman" w:hAnsi="Times New Roman" w:cs="Times New Roman"/>
          <w:color w:val="000000"/>
          <w:spacing w:val="-2"/>
          <w:sz w:val="24"/>
          <w:szCs w:val="24"/>
        </w:rPr>
        <w:t xml:space="preserve">са за сметка на </w:t>
      </w:r>
      <w:r w:rsidRPr="004302A0">
        <w:rPr>
          <w:rFonts w:ascii="Times New Roman" w:eastAsia="Times New Roman" w:hAnsi="Times New Roman" w:cs="Times New Roman"/>
          <w:b/>
          <w:color w:val="000000"/>
          <w:spacing w:val="-2"/>
          <w:sz w:val="24"/>
          <w:szCs w:val="24"/>
        </w:rPr>
        <w:t>ИЗПЪЛНИТЕЛЯ.</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sz w:val="24"/>
          <w:szCs w:val="24"/>
        </w:rPr>
        <w:t>Чл. 17</w:t>
      </w:r>
      <w:r w:rsidRPr="00AD1F98">
        <w:rPr>
          <w:rFonts w:ascii="Times New Roman" w:eastAsia="Times New Roman" w:hAnsi="Times New Roman" w:cs="Times New Roman"/>
          <w:b/>
          <w:sz w:val="24"/>
          <w:szCs w:val="24"/>
        </w:rPr>
        <w:t xml:space="preserve">. (1) </w:t>
      </w:r>
      <w:r w:rsidRPr="00AD1F98">
        <w:rPr>
          <w:rFonts w:ascii="Times New Roman" w:eastAsia="Times New Roman" w:hAnsi="Times New Roman" w:cs="Times New Roman"/>
          <w:color w:val="000000"/>
          <w:sz w:val="24"/>
          <w:szCs w:val="20"/>
        </w:rPr>
        <w:t xml:space="preserve">Когато като Гаранция за изпълнение се представя </w:t>
      </w:r>
      <w:r w:rsidRPr="00AD1F98">
        <w:rPr>
          <w:rFonts w:ascii="Times New Roman" w:eastAsia="Times New Roman" w:hAnsi="Times New Roman" w:cs="Times New Roman"/>
          <w:color w:val="000000"/>
          <w:spacing w:val="1"/>
          <w:sz w:val="24"/>
          <w:szCs w:val="24"/>
        </w:rPr>
        <w:t xml:space="preserve">застраховка, </w:t>
      </w:r>
      <w:r w:rsidRPr="00662A50">
        <w:rPr>
          <w:rFonts w:ascii="Times New Roman" w:eastAsia="Times New Roman" w:hAnsi="Times New Roman" w:cs="Times New Roman"/>
          <w:b/>
          <w:color w:val="000000"/>
          <w:spacing w:val="1"/>
          <w:sz w:val="24"/>
          <w:szCs w:val="24"/>
        </w:rPr>
        <w:t>ИЗПЪЛНИТЕЛЯТ</w:t>
      </w:r>
      <w:r w:rsidRPr="00AD1F98">
        <w:rPr>
          <w:rFonts w:ascii="Times New Roman" w:eastAsia="Times New Roman" w:hAnsi="Times New Roman" w:cs="Times New Roman"/>
          <w:color w:val="000000"/>
          <w:spacing w:val="1"/>
          <w:sz w:val="24"/>
          <w:szCs w:val="24"/>
        </w:rPr>
        <w:t xml:space="preserve"> предава на </w:t>
      </w:r>
      <w:r w:rsidRPr="00662A50">
        <w:rPr>
          <w:rFonts w:ascii="Times New Roman" w:eastAsia="Times New Roman" w:hAnsi="Times New Roman" w:cs="Times New Roman"/>
          <w:b/>
          <w:color w:val="000000"/>
          <w:spacing w:val="1"/>
          <w:sz w:val="24"/>
          <w:szCs w:val="24"/>
        </w:rPr>
        <w:t>ВЪЗЛОЖИТЕЛЯ</w:t>
      </w:r>
      <w:r>
        <w:rPr>
          <w:rFonts w:ascii="Times New Roman" w:eastAsia="Times New Roman" w:hAnsi="Times New Roman" w:cs="Times New Roman"/>
          <w:color w:val="000000"/>
          <w:spacing w:val="1"/>
          <w:sz w:val="24"/>
          <w:szCs w:val="24"/>
        </w:rPr>
        <w:t xml:space="preserve"> оригинален екземпляр на </w:t>
      </w:r>
      <w:r w:rsidRPr="00AD1F98">
        <w:rPr>
          <w:rFonts w:ascii="Times New Roman" w:eastAsia="Times New Roman" w:hAnsi="Times New Roman" w:cs="Times New Roman"/>
          <w:color w:val="000000"/>
          <w:spacing w:val="1"/>
          <w:sz w:val="24"/>
          <w:szCs w:val="24"/>
        </w:rPr>
        <w:t>застрахователна полица</w:t>
      </w:r>
      <w:r>
        <w:rPr>
          <w:rFonts w:ascii="Times New Roman" w:eastAsia="Times New Roman" w:hAnsi="Times New Roman" w:cs="Times New Roman"/>
          <w:color w:val="000000"/>
          <w:spacing w:val="1"/>
          <w:sz w:val="24"/>
          <w:szCs w:val="24"/>
        </w:rPr>
        <w:t xml:space="preserve">, </w:t>
      </w:r>
      <w:r w:rsidRPr="00AD1F98">
        <w:rPr>
          <w:rFonts w:ascii="Times New Roman" w:eastAsia="Times New Roman" w:hAnsi="Times New Roman" w:cs="Times New Roman"/>
          <w:color w:val="000000"/>
          <w:spacing w:val="1"/>
          <w:sz w:val="24"/>
          <w:szCs w:val="24"/>
        </w:rPr>
        <w:t xml:space="preserve">издадена в полза на </w:t>
      </w:r>
      <w:r w:rsidRPr="00662A50">
        <w:rPr>
          <w:rFonts w:ascii="Times New Roman" w:eastAsia="Times New Roman" w:hAnsi="Times New Roman" w:cs="Times New Roman"/>
          <w:b/>
          <w:color w:val="000000"/>
          <w:spacing w:val="1"/>
          <w:sz w:val="24"/>
          <w:szCs w:val="24"/>
        </w:rPr>
        <w:t>ВЪЗЛОЖИТЕЛЯ,</w:t>
      </w:r>
      <w:r>
        <w:rPr>
          <w:rFonts w:ascii="Times New Roman" w:eastAsia="Times New Roman" w:hAnsi="Times New Roman" w:cs="Times New Roman"/>
          <w:color w:val="000000"/>
          <w:spacing w:val="1"/>
          <w:sz w:val="24"/>
          <w:szCs w:val="24"/>
        </w:rPr>
        <w:t xml:space="preserve"> </w:t>
      </w:r>
      <w:r w:rsidRPr="00AD1F98">
        <w:rPr>
          <w:rFonts w:ascii="Times New Roman" w:eastAsia="Times New Roman" w:hAnsi="Times New Roman" w:cs="Times New Roman"/>
          <w:color w:val="000000"/>
          <w:spacing w:val="1"/>
          <w:sz w:val="24"/>
          <w:szCs w:val="24"/>
        </w:rPr>
        <w:t xml:space="preserve">в която </w:t>
      </w:r>
      <w:r w:rsidRPr="00662A50">
        <w:rPr>
          <w:rFonts w:ascii="Times New Roman" w:eastAsia="Times New Roman" w:hAnsi="Times New Roman" w:cs="Times New Roman"/>
          <w:b/>
          <w:color w:val="000000"/>
          <w:spacing w:val="1"/>
          <w:sz w:val="24"/>
          <w:szCs w:val="24"/>
        </w:rPr>
        <w:t>ВЪЗЛОЖИТЕЛЯТ</w:t>
      </w:r>
      <w:r w:rsidRPr="00AD1F98">
        <w:rPr>
          <w:rFonts w:ascii="Times New Roman" w:eastAsia="Times New Roman" w:hAnsi="Times New Roman" w:cs="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AD1F98">
        <w:rPr>
          <w:rFonts w:ascii="Times New Roman" w:eastAsia="Times New Roman" w:hAnsi="Times New Roman" w:cs="Times New Roman"/>
          <w:color w:val="000000"/>
          <w:spacing w:val="1"/>
          <w:sz w:val="24"/>
          <w:szCs w:val="24"/>
        </w:rPr>
        <w:t xml:space="preserve">1. да обезпечава изпълнението на този Договор чрез покритие на отговорността на </w:t>
      </w:r>
      <w:r w:rsidRPr="00662A50">
        <w:rPr>
          <w:rFonts w:ascii="Times New Roman" w:eastAsia="Times New Roman" w:hAnsi="Times New Roman" w:cs="Times New Roman"/>
          <w:b/>
          <w:color w:val="000000"/>
          <w:spacing w:val="1"/>
          <w:sz w:val="24"/>
          <w:szCs w:val="24"/>
        </w:rPr>
        <w:t>ИЗПЪЛНИТЕЛЯ;</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r w:rsidRPr="00AD1F98">
        <w:rPr>
          <w:rFonts w:ascii="Times New Roman" w:eastAsia="Times New Roman" w:hAnsi="Times New Roman" w:cs="Times New Roman"/>
          <w:color w:val="000000"/>
          <w:spacing w:val="1"/>
          <w:sz w:val="24"/>
          <w:szCs w:val="24"/>
        </w:rPr>
        <w:t>2. да бъде със срок на валидност за цели</w:t>
      </w:r>
      <w:r>
        <w:rPr>
          <w:rFonts w:ascii="Times New Roman" w:eastAsia="Times New Roman" w:hAnsi="Times New Roman" w:cs="Times New Roman"/>
          <w:color w:val="000000"/>
          <w:spacing w:val="1"/>
          <w:sz w:val="24"/>
          <w:szCs w:val="24"/>
        </w:rPr>
        <w:t xml:space="preserve">я срок на действие на Договора, </w:t>
      </w:r>
      <w:r w:rsidRPr="00AD1F98">
        <w:rPr>
          <w:rFonts w:ascii="Times New Roman" w:eastAsia="Times New Roman" w:hAnsi="Times New Roman" w:cs="Times New Roman"/>
          <w:color w:val="000000"/>
          <w:spacing w:val="1"/>
          <w:sz w:val="24"/>
          <w:szCs w:val="24"/>
        </w:rPr>
        <w:t xml:space="preserve">плюс 30 (тридесет) дни след прекратяването </w:t>
      </w:r>
      <w:r>
        <w:rPr>
          <w:rFonts w:ascii="Times New Roman" w:eastAsia="Times New Roman" w:hAnsi="Times New Roman" w:cs="Times New Roman"/>
          <w:color w:val="000000"/>
          <w:spacing w:val="1"/>
          <w:sz w:val="24"/>
          <w:szCs w:val="24"/>
        </w:rPr>
        <w:t>му.</w:t>
      </w:r>
      <w:r w:rsidRPr="00AD1F98">
        <w:rPr>
          <w:rFonts w:ascii="Times New Roman" w:eastAsia="Times New Roman" w:hAnsi="Times New Roman" w:cs="Times New Roman"/>
          <w:color w:val="000000"/>
          <w:spacing w:val="1"/>
          <w:sz w:val="24"/>
          <w:szCs w:val="24"/>
        </w:rPr>
        <w:t xml:space="preserve"> </w:t>
      </w:r>
    </w:p>
    <w:p w:rsidR="00471CD5" w:rsidRPr="00AD1F98" w:rsidRDefault="00471CD5" w:rsidP="00471CD5">
      <w:pPr>
        <w:shd w:val="clear" w:color="auto" w:fill="FFFFFF"/>
        <w:spacing w:after="0" w:line="240" w:lineRule="auto"/>
        <w:ind w:firstLine="708"/>
        <w:jc w:val="both"/>
        <w:rPr>
          <w:rFonts w:ascii="Times New Roman" w:eastAsia="Times New Roman" w:hAnsi="Times New Roman" w:cs="Times New Roman"/>
          <w:color w:val="000000"/>
          <w:spacing w:val="1"/>
          <w:sz w:val="24"/>
          <w:szCs w:val="24"/>
          <w:lang w:val="en-US"/>
        </w:rPr>
      </w:pPr>
      <w:r w:rsidRPr="00AD1F98">
        <w:rPr>
          <w:rFonts w:ascii="Times New Roman" w:eastAsia="Times New Roman" w:hAnsi="Times New Roman" w:cs="Times New Roman"/>
          <w:b/>
          <w:sz w:val="24"/>
          <w:szCs w:val="24"/>
        </w:rPr>
        <w:t xml:space="preserve">(2) </w:t>
      </w:r>
      <w:r w:rsidRPr="00AD1F98">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662A50">
        <w:rPr>
          <w:rFonts w:ascii="Times New Roman" w:eastAsia="Times New Roman" w:hAnsi="Times New Roman" w:cs="Times New Roman"/>
          <w:b/>
          <w:color w:val="000000"/>
          <w:spacing w:val="1"/>
          <w:sz w:val="24"/>
          <w:szCs w:val="24"/>
        </w:rPr>
        <w:t>ВЪЗЛОЖИТЕЛЯ</w:t>
      </w:r>
      <w:r w:rsidRPr="00AD1F98">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AD1F98">
        <w:rPr>
          <w:rFonts w:ascii="Times New Roman" w:eastAsia="Times New Roman" w:hAnsi="Times New Roman" w:cs="Times New Roman"/>
          <w:color w:val="000000"/>
          <w:spacing w:val="1"/>
          <w:sz w:val="24"/>
          <w:szCs w:val="24"/>
        </w:rPr>
        <w:t xml:space="preserve">при наличието на основание за това, са за сметка на </w:t>
      </w:r>
      <w:r w:rsidRPr="00662A50">
        <w:rPr>
          <w:rFonts w:ascii="Times New Roman" w:eastAsia="Times New Roman" w:hAnsi="Times New Roman" w:cs="Times New Roman"/>
          <w:b/>
          <w:color w:val="000000"/>
          <w:spacing w:val="1"/>
          <w:sz w:val="24"/>
          <w:szCs w:val="24"/>
        </w:rPr>
        <w:t>ИЗПЪЛНИТЕЛЯ.</w:t>
      </w:r>
      <w:r w:rsidRPr="00AD1F98">
        <w:rPr>
          <w:rFonts w:ascii="Times New Roman" w:eastAsia="Times New Roman" w:hAnsi="Times New Roman" w:cs="Times New Roman"/>
          <w:color w:val="000000"/>
          <w:spacing w:val="1"/>
          <w:sz w:val="24"/>
          <w:szCs w:val="24"/>
          <w:lang w:val="en-US"/>
        </w:rPr>
        <w:t xml:space="preserve"> </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sz w:val="24"/>
          <w:szCs w:val="24"/>
        </w:rPr>
        <w:tab/>
      </w:r>
      <w:r w:rsidRPr="00AD1F98">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8</w:t>
      </w:r>
      <w:r w:rsidRPr="00AD1F98">
        <w:rPr>
          <w:rFonts w:ascii="Times New Roman" w:eastAsia="Times New Roman" w:hAnsi="Times New Roman" w:cs="Times New Roman"/>
          <w:b/>
          <w:sz w:val="24"/>
          <w:szCs w:val="24"/>
        </w:rPr>
        <w:t xml:space="preserve">. (1) </w:t>
      </w:r>
      <w:r w:rsidRPr="00662A50">
        <w:rPr>
          <w:rFonts w:ascii="Times New Roman" w:eastAsia="Times New Roman" w:hAnsi="Times New Roman" w:cs="Times New Roman"/>
          <w:b/>
          <w:color w:val="000000"/>
          <w:spacing w:val="1"/>
          <w:sz w:val="24"/>
          <w:szCs w:val="24"/>
        </w:rPr>
        <w:t>ВЪЗЛОЖИТЕЛЯТ</w:t>
      </w:r>
      <w:r w:rsidRPr="00AD1F98">
        <w:rPr>
          <w:rFonts w:ascii="Times New Roman" w:eastAsia="Times New Roman" w:hAnsi="Times New Roman" w:cs="Times New Roman"/>
          <w:color w:val="000000"/>
          <w:spacing w:val="1"/>
          <w:sz w:val="24"/>
          <w:szCs w:val="24"/>
        </w:rPr>
        <w:t xml:space="preserve"> освобождава Гаранция</w:t>
      </w:r>
      <w:r>
        <w:rPr>
          <w:rFonts w:ascii="Times New Roman" w:eastAsia="Times New Roman" w:hAnsi="Times New Roman" w:cs="Times New Roman"/>
          <w:color w:val="000000"/>
          <w:spacing w:val="1"/>
          <w:sz w:val="24"/>
          <w:szCs w:val="24"/>
        </w:rPr>
        <w:t>та за изпълнение в срок до 14 (четиринадесет)</w:t>
      </w:r>
      <w:r w:rsidRPr="00AD1F98">
        <w:rPr>
          <w:rFonts w:ascii="Times New Roman" w:eastAsia="Times New Roman" w:hAnsi="Times New Roman" w:cs="Times New Roman"/>
          <w:color w:val="000000"/>
          <w:spacing w:val="1"/>
          <w:sz w:val="24"/>
          <w:szCs w:val="24"/>
        </w:rPr>
        <w:t xml:space="preserve"> дни с</w:t>
      </w:r>
      <w:r>
        <w:rPr>
          <w:rFonts w:ascii="Times New Roman" w:eastAsia="Times New Roman" w:hAnsi="Times New Roman" w:cs="Times New Roman"/>
          <w:color w:val="000000"/>
          <w:spacing w:val="1"/>
          <w:sz w:val="24"/>
          <w:szCs w:val="24"/>
        </w:rPr>
        <w:t xml:space="preserve">лед прекратяването на Договора, респективно </w:t>
      </w:r>
      <w:r w:rsidRPr="00AD1F98">
        <w:rPr>
          <w:rFonts w:ascii="Times New Roman" w:eastAsia="Times New Roman" w:hAnsi="Times New Roman" w:cs="Times New Roman"/>
          <w:color w:val="000000"/>
          <w:spacing w:val="1"/>
          <w:sz w:val="24"/>
          <w:szCs w:val="24"/>
        </w:rPr>
        <w:t>приключв</w:t>
      </w:r>
      <w:r>
        <w:rPr>
          <w:rFonts w:ascii="Times New Roman" w:eastAsia="Times New Roman" w:hAnsi="Times New Roman" w:cs="Times New Roman"/>
          <w:color w:val="000000"/>
          <w:spacing w:val="1"/>
          <w:sz w:val="24"/>
          <w:szCs w:val="24"/>
        </w:rPr>
        <w:t>ане на изпълнението му</w:t>
      </w:r>
      <w:r w:rsidRPr="00AD1F98">
        <w:rPr>
          <w:rFonts w:ascii="Times New Roman" w:eastAsia="Times New Roman" w:hAnsi="Times New Roman" w:cs="Times New Roman"/>
          <w:color w:val="000000"/>
          <w:spacing w:val="1"/>
          <w:sz w:val="24"/>
          <w:szCs w:val="24"/>
        </w:rPr>
        <w:t xml:space="preserve"> в пълен размер, ако липсват основания за задържането от страна на </w:t>
      </w:r>
      <w:r w:rsidRPr="00662A50">
        <w:rPr>
          <w:rFonts w:ascii="Times New Roman" w:eastAsia="Times New Roman" w:hAnsi="Times New Roman" w:cs="Times New Roman"/>
          <w:b/>
          <w:color w:val="000000"/>
          <w:spacing w:val="1"/>
          <w:sz w:val="24"/>
          <w:szCs w:val="24"/>
        </w:rPr>
        <w:t>ВЪЗЛОЖИТЕЛЯ</w:t>
      </w:r>
      <w:r w:rsidRPr="00AD1F98">
        <w:rPr>
          <w:rFonts w:ascii="Times New Roman" w:eastAsia="Times New Roman" w:hAnsi="Times New Roman" w:cs="Times New Roman"/>
          <w:color w:val="000000"/>
          <w:spacing w:val="1"/>
          <w:sz w:val="24"/>
          <w:szCs w:val="24"/>
        </w:rPr>
        <w:t xml:space="preserve"> на каквато и да е сума по нея</w:t>
      </w:r>
      <w:r w:rsidRPr="00AD1F98">
        <w:rPr>
          <w:rFonts w:ascii="Times New Roman" w:eastAsia="Times New Roman" w:hAnsi="Times New Roman" w:cs="Times New Roman"/>
          <w:color w:val="000000"/>
          <w:spacing w:val="-2"/>
          <w:sz w:val="24"/>
          <w:szCs w:val="24"/>
        </w:rPr>
        <w:t>.</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b/>
          <w:color w:val="000000"/>
          <w:spacing w:val="-2"/>
          <w:sz w:val="24"/>
          <w:szCs w:val="24"/>
        </w:rPr>
        <w:tab/>
      </w:r>
      <w:r w:rsidRPr="00AD1F98">
        <w:rPr>
          <w:rFonts w:ascii="Times New Roman" w:eastAsia="Times New Roman" w:hAnsi="Times New Roman" w:cs="Times New Roman"/>
          <w:b/>
          <w:color w:val="000000"/>
          <w:spacing w:val="-2"/>
          <w:sz w:val="24"/>
          <w:szCs w:val="24"/>
        </w:rPr>
        <w:t>(2)</w:t>
      </w:r>
      <w:r w:rsidRPr="00AD1F98">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Pr="00AD1F98">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w:t>
      </w:r>
      <w:r w:rsidRPr="00662A50">
        <w:rPr>
          <w:rFonts w:ascii="Times New Roman" w:eastAsia="Times New Roman" w:hAnsi="Times New Roman" w:cs="Times New Roman"/>
          <w:b/>
          <w:color w:val="000000"/>
          <w:spacing w:val="-2"/>
          <w:sz w:val="24"/>
          <w:szCs w:val="24"/>
        </w:rPr>
        <w:t>ИЗПЪЛНИТЕЛЯ</w:t>
      </w:r>
      <w:r w:rsidRPr="00AD1F98">
        <w:rPr>
          <w:rFonts w:ascii="Times New Roman" w:eastAsia="Times New Roman" w:hAnsi="Times New Roman" w:cs="Times New Roman"/>
          <w:color w:val="000000"/>
          <w:spacing w:val="-2"/>
          <w:sz w:val="24"/>
          <w:szCs w:val="24"/>
        </w:rPr>
        <w:t xml:space="preserve">; </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Pr="00AD1F98">
        <w:rPr>
          <w:rFonts w:ascii="Times New Roman" w:eastAsia="Times New Roman" w:hAnsi="Times New Roman" w:cs="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662A50">
        <w:rPr>
          <w:rFonts w:ascii="Times New Roman" w:eastAsia="Times New Roman" w:hAnsi="Times New Roman" w:cs="Times New Roman"/>
          <w:b/>
          <w:color w:val="000000"/>
          <w:spacing w:val="-2"/>
          <w:sz w:val="24"/>
          <w:szCs w:val="24"/>
        </w:rPr>
        <w:t>ИЗПЪЛНИТЕЛЯ</w:t>
      </w:r>
      <w:r w:rsidRPr="00AD1F98">
        <w:rPr>
          <w:rFonts w:ascii="Times New Roman" w:eastAsia="Times New Roman" w:hAnsi="Times New Roman" w:cs="Times New Roman"/>
          <w:color w:val="000000"/>
          <w:spacing w:val="-2"/>
          <w:sz w:val="24"/>
          <w:szCs w:val="24"/>
        </w:rPr>
        <w:t xml:space="preserve"> или упълномощено от него лице;</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Pr="00AD1F98">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AD1F98">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AD1F98">
        <w:rPr>
          <w:rFonts w:ascii="Times New Roman" w:eastAsia="Times New Roman" w:hAnsi="Times New Roman" w:cs="Times New Roman"/>
          <w:color w:val="000000"/>
          <w:spacing w:val="-2"/>
          <w:sz w:val="24"/>
          <w:szCs w:val="24"/>
        </w:rPr>
        <w:t xml:space="preserve">на представител на </w:t>
      </w:r>
      <w:r w:rsidRPr="00662A50">
        <w:rPr>
          <w:rFonts w:ascii="Times New Roman" w:eastAsia="Times New Roman" w:hAnsi="Times New Roman" w:cs="Times New Roman"/>
          <w:b/>
          <w:color w:val="000000"/>
          <w:spacing w:val="-2"/>
          <w:sz w:val="24"/>
          <w:szCs w:val="24"/>
        </w:rPr>
        <w:t>ИЗПЪЛНИТЕЛЯ</w:t>
      </w:r>
      <w:r w:rsidRPr="00AD1F98">
        <w:rPr>
          <w:rFonts w:ascii="Times New Roman" w:eastAsia="Times New Roman" w:hAnsi="Times New Roman" w:cs="Times New Roman"/>
          <w:color w:val="000000"/>
          <w:spacing w:val="-2"/>
          <w:sz w:val="24"/>
          <w:szCs w:val="24"/>
        </w:rPr>
        <w:t xml:space="preserve"> или упълномощено от него лице.</w:t>
      </w:r>
      <w:r>
        <w:rPr>
          <w:rFonts w:ascii="Times New Roman" w:eastAsia="Times New Roman" w:hAnsi="Times New Roman" w:cs="Times New Roman"/>
          <w:color w:val="000000"/>
          <w:spacing w:val="-2"/>
          <w:sz w:val="24"/>
          <w:szCs w:val="24"/>
        </w:rPr>
        <w:tab/>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AD1F98">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9</w:t>
      </w:r>
      <w:r w:rsidRPr="00AD1F98">
        <w:rPr>
          <w:rFonts w:ascii="Times New Roman" w:eastAsia="Times New Roman" w:hAnsi="Times New Roman" w:cs="Times New Roman"/>
          <w:b/>
          <w:sz w:val="24"/>
          <w:szCs w:val="24"/>
        </w:rPr>
        <w:t xml:space="preserve">. </w:t>
      </w:r>
      <w:r w:rsidRPr="00662A50">
        <w:rPr>
          <w:rFonts w:ascii="Times New Roman" w:eastAsia="Times New Roman" w:hAnsi="Times New Roman" w:cs="Times New Roman"/>
          <w:b/>
          <w:sz w:val="24"/>
          <w:szCs w:val="24"/>
        </w:rPr>
        <w:t>ВЪЗЛОЖИТЕЛЯТ</w:t>
      </w:r>
      <w:r w:rsidRPr="00AD1F98">
        <w:rPr>
          <w:rFonts w:ascii="Times New Roman" w:eastAsia="Times New Roman" w:hAnsi="Times New Roman" w:cs="Times New Roman"/>
          <w:sz w:val="24"/>
          <w:szCs w:val="24"/>
        </w:rPr>
        <w:t xml:space="preserve"> има право да задържи съответна част и да се удовлетвори от Гаранцията за изпълнение, когато </w:t>
      </w:r>
      <w:r w:rsidRPr="00662A50">
        <w:rPr>
          <w:rFonts w:ascii="Times New Roman" w:eastAsia="Times New Roman" w:hAnsi="Times New Roman" w:cs="Times New Roman"/>
          <w:b/>
          <w:sz w:val="24"/>
          <w:szCs w:val="24"/>
        </w:rPr>
        <w:t>ИЗПЪЛНИТЕЛЯТ</w:t>
      </w:r>
      <w:r w:rsidRPr="00AD1F98">
        <w:rPr>
          <w:rFonts w:ascii="Times New Roman" w:eastAsia="Times New Roman" w:hAnsi="Times New Roman" w:cs="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662A50">
        <w:rPr>
          <w:rFonts w:ascii="Times New Roman" w:eastAsia="Times New Roman" w:hAnsi="Times New Roman" w:cs="Times New Roman"/>
          <w:b/>
          <w:sz w:val="24"/>
          <w:szCs w:val="24"/>
        </w:rPr>
        <w:t>ИЗПЪЛНИТЕЛЯ,</w:t>
      </w:r>
      <w:r w:rsidRPr="00AD1F98">
        <w:rPr>
          <w:rFonts w:ascii="Times New Roman" w:eastAsia="Times New Roman" w:hAnsi="Times New Roman" w:cs="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Чл. 20</w:t>
      </w:r>
      <w:r w:rsidRPr="00AD1F98">
        <w:rPr>
          <w:rFonts w:ascii="Times New Roman" w:eastAsia="Times New Roman" w:hAnsi="Times New Roman" w:cs="Times New Roman"/>
          <w:b/>
          <w:sz w:val="24"/>
          <w:szCs w:val="24"/>
        </w:rPr>
        <w:t xml:space="preserve">. </w:t>
      </w:r>
      <w:r w:rsidRPr="00662A50">
        <w:rPr>
          <w:rFonts w:ascii="Times New Roman" w:eastAsia="Times New Roman" w:hAnsi="Times New Roman" w:cs="Times New Roman"/>
          <w:b/>
          <w:sz w:val="24"/>
          <w:szCs w:val="24"/>
        </w:rPr>
        <w:t>ВЪЗЛОЖИТЕЛЯТ</w:t>
      </w:r>
      <w:r w:rsidRPr="00AD1F98">
        <w:rPr>
          <w:rFonts w:ascii="Times New Roman" w:eastAsia="Times New Roman" w:hAnsi="Times New Roman" w:cs="Times New Roman"/>
          <w:sz w:val="24"/>
          <w:szCs w:val="24"/>
        </w:rPr>
        <w:t xml:space="preserve"> има право да задържи Гаранцията за изпълнение в пълен размер, в следните случаи:</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ab/>
      </w:r>
      <w:r w:rsidRPr="00AD1F98">
        <w:rPr>
          <w:rFonts w:ascii="Times New Roman" w:eastAsia="Times New Roman" w:hAnsi="Times New Roman" w:cs="Times New Roman"/>
          <w:sz w:val="24"/>
          <w:szCs w:val="24"/>
        </w:rPr>
        <w:t xml:space="preserve">1. ако </w:t>
      </w:r>
      <w:r w:rsidRPr="00662A50">
        <w:rPr>
          <w:rFonts w:ascii="Times New Roman" w:eastAsia="Times New Roman" w:hAnsi="Times New Roman" w:cs="Times New Roman"/>
          <w:b/>
          <w:sz w:val="24"/>
          <w:szCs w:val="24"/>
        </w:rPr>
        <w:t>ИЗПЪЛНИТЕЛЯТ</w:t>
      </w:r>
      <w:r w:rsidRPr="00AD1F98">
        <w:rPr>
          <w:rFonts w:ascii="Times New Roman" w:eastAsia="Times New Roman" w:hAnsi="Times New Roman" w:cs="Times New Roman"/>
          <w:sz w:val="24"/>
          <w:szCs w:val="24"/>
        </w:rPr>
        <w:t xml:space="preserve"> не започне ра</w:t>
      </w:r>
      <w:r>
        <w:rPr>
          <w:rFonts w:ascii="Times New Roman" w:eastAsia="Times New Roman" w:hAnsi="Times New Roman" w:cs="Times New Roman"/>
          <w:sz w:val="24"/>
          <w:szCs w:val="24"/>
        </w:rPr>
        <w:t xml:space="preserve">бота по изпълнение на договора след потвърждаване за получения график и </w:t>
      </w:r>
      <w:r w:rsidRPr="00662A50">
        <w:rPr>
          <w:rFonts w:ascii="Times New Roman" w:eastAsia="Times New Roman" w:hAnsi="Times New Roman" w:cs="Times New Roman"/>
          <w:b/>
          <w:sz w:val="24"/>
          <w:szCs w:val="24"/>
        </w:rPr>
        <w:t>ВЪЗЛОЖИТЕЛЯТ</w:t>
      </w:r>
      <w:r>
        <w:rPr>
          <w:rFonts w:ascii="Times New Roman" w:eastAsia="Times New Roman" w:hAnsi="Times New Roman" w:cs="Times New Roman"/>
          <w:sz w:val="24"/>
          <w:szCs w:val="24"/>
        </w:rPr>
        <w:t xml:space="preserve"> развали д</w:t>
      </w:r>
      <w:r w:rsidRPr="00AD1F98">
        <w:rPr>
          <w:rFonts w:ascii="Times New Roman" w:eastAsia="Times New Roman" w:hAnsi="Times New Roman" w:cs="Times New Roman"/>
          <w:sz w:val="24"/>
          <w:szCs w:val="24"/>
        </w:rPr>
        <w:t>оговора на това основание;</w:t>
      </w:r>
      <w:r w:rsidRPr="00AD1F98">
        <w:rPr>
          <w:rFonts w:ascii="Times New Roman" w:eastAsia="Times New Roman" w:hAnsi="Times New Roman" w:cs="Times New Roman"/>
          <w:color w:val="000000"/>
          <w:spacing w:val="-2"/>
          <w:sz w:val="24"/>
          <w:szCs w:val="24"/>
        </w:rPr>
        <w:t xml:space="preserve"> </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t>2. при пълно неизпълнение , в т.ч. когато у</w:t>
      </w:r>
      <w:r w:rsidRPr="00AD1F98">
        <w:rPr>
          <w:rFonts w:ascii="Times New Roman" w:eastAsia="Times New Roman" w:hAnsi="Times New Roman" w:cs="Times New Roman"/>
          <w:color w:val="000000"/>
          <w:spacing w:val="-2"/>
          <w:sz w:val="24"/>
          <w:szCs w:val="24"/>
        </w:rPr>
        <w:t xml:space="preserve">слугите не отговарят на изискванията на </w:t>
      </w:r>
      <w:r w:rsidRPr="00662A50">
        <w:rPr>
          <w:rFonts w:ascii="Times New Roman" w:eastAsia="Times New Roman" w:hAnsi="Times New Roman" w:cs="Times New Roman"/>
          <w:b/>
          <w:color w:val="000000"/>
          <w:spacing w:val="-2"/>
          <w:sz w:val="24"/>
          <w:szCs w:val="24"/>
        </w:rPr>
        <w:t>ВЪЗЛОЖИТЕЛЯ</w:t>
      </w:r>
      <w:r w:rsidRPr="00AD1F98">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 xml:space="preserve"> и разваляне на д</w:t>
      </w:r>
      <w:r w:rsidRPr="00AD1F98">
        <w:rPr>
          <w:rFonts w:ascii="Times New Roman" w:eastAsia="Times New Roman" w:hAnsi="Times New Roman" w:cs="Times New Roman"/>
          <w:color w:val="000000"/>
          <w:spacing w:val="-2"/>
          <w:sz w:val="24"/>
          <w:szCs w:val="24"/>
        </w:rPr>
        <w:t xml:space="preserve">оговора от страна на </w:t>
      </w:r>
      <w:r w:rsidRPr="00662A50">
        <w:rPr>
          <w:rFonts w:ascii="Times New Roman" w:eastAsia="Times New Roman" w:hAnsi="Times New Roman" w:cs="Times New Roman"/>
          <w:b/>
          <w:color w:val="000000"/>
          <w:spacing w:val="-2"/>
          <w:sz w:val="24"/>
          <w:szCs w:val="24"/>
        </w:rPr>
        <w:t>ВЪЗЛОЖИТЕЛЯ</w:t>
      </w:r>
      <w:r w:rsidRPr="00AD1F98">
        <w:rPr>
          <w:rFonts w:ascii="Times New Roman" w:eastAsia="Times New Roman" w:hAnsi="Times New Roman" w:cs="Times New Roman"/>
          <w:color w:val="000000"/>
          <w:spacing w:val="-2"/>
          <w:sz w:val="24"/>
          <w:szCs w:val="24"/>
        </w:rPr>
        <w:t xml:space="preserve"> на това основание; </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ab/>
      </w:r>
      <w:r w:rsidRPr="00AD1F98">
        <w:rPr>
          <w:rFonts w:ascii="Times New Roman" w:eastAsia="Times New Roman" w:hAnsi="Times New Roman" w:cs="Times New Roman"/>
          <w:color w:val="000000"/>
          <w:spacing w:val="-2"/>
          <w:sz w:val="24"/>
          <w:szCs w:val="24"/>
        </w:rPr>
        <w:t xml:space="preserve">3. при прекратяване на дейността на </w:t>
      </w:r>
      <w:r w:rsidRPr="00662A50">
        <w:rPr>
          <w:rFonts w:ascii="Times New Roman" w:eastAsia="Times New Roman" w:hAnsi="Times New Roman" w:cs="Times New Roman"/>
          <w:b/>
          <w:color w:val="000000"/>
          <w:spacing w:val="-2"/>
          <w:sz w:val="24"/>
          <w:szCs w:val="24"/>
        </w:rPr>
        <w:t xml:space="preserve">ИЗПЪЛНИТЕЛЯ </w:t>
      </w:r>
      <w:r w:rsidRPr="00AD1F98">
        <w:rPr>
          <w:rFonts w:ascii="Times New Roman" w:eastAsia="Times New Roman" w:hAnsi="Times New Roman" w:cs="Times New Roman"/>
          <w:color w:val="000000"/>
          <w:spacing w:val="-2"/>
          <w:sz w:val="24"/>
          <w:szCs w:val="24"/>
        </w:rPr>
        <w:t>или при обявяването му в несъстоятелност.</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D1F98">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1</w:t>
      </w:r>
      <w:r w:rsidRPr="00AD1F98">
        <w:rPr>
          <w:rFonts w:ascii="Times New Roman" w:eastAsia="Times New Roman" w:hAnsi="Times New Roman" w:cs="Times New Roman"/>
          <w:b/>
          <w:sz w:val="24"/>
          <w:szCs w:val="24"/>
        </w:rPr>
        <w:t xml:space="preserve">. </w:t>
      </w:r>
      <w:r w:rsidRPr="00AD1F98">
        <w:rPr>
          <w:rFonts w:ascii="Times New Roman" w:eastAsia="Times New Roman" w:hAnsi="Times New Roman" w:cs="Times New Roman"/>
          <w:sz w:val="24"/>
          <w:szCs w:val="24"/>
        </w:rPr>
        <w:t xml:space="preserve">В всеки случай на задържане на Гаранцията за изпълнение, </w:t>
      </w:r>
      <w:r w:rsidRPr="004345ED">
        <w:rPr>
          <w:rFonts w:ascii="Times New Roman" w:eastAsia="Times New Roman" w:hAnsi="Times New Roman" w:cs="Times New Roman"/>
          <w:b/>
          <w:sz w:val="24"/>
          <w:szCs w:val="24"/>
        </w:rPr>
        <w:t>ВЪЗЛОЖИТЕЛЯТ</w:t>
      </w:r>
      <w:r w:rsidRPr="00AD1F98">
        <w:rPr>
          <w:rFonts w:ascii="Times New Roman" w:eastAsia="Times New Roman" w:hAnsi="Times New Roman" w:cs="Times New Roman"/>
          <w:sz w:val="24"/>
          <w:szCs w:val="24"/>
        </w:rPr>
        <w:t xml:space="preserve"> уведомява </w:t>
      </w:r>
      <w:r w:rsidRPr="004345ED">
        <w:rPr>
          <w:rFonts w:ascii="Times New Roman" w:eastAsia="Times New Roman" w:hAnsi="Times New Roman" w:cs="Times New Roman"/>
          <w:b/>
          <w:sz w:val="24"/>
          <w:szCs w:val="24"/>
        </w:rPr>
        <w:t>ИЗПЪЛНИТЕЛЯ</w:t>
      </w:r>
      <w:r w:rsidRPr="00AD1F98">
        <w:rPr>
          <w:rFonts w:ascii="Times New Roman" w:eastAsia="Times New Roman" w:hAnsi="Times New Roman" w:cs="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4345ED">
        <w:rPr>
          <w:rFonts w:ascii="Times New Roman" w:eastAsia="Times New Roman" w:hAnsi="Times New Roman" w:cs="Times New Roman"/>
          <w:b/>
          <w:sz w:val="24"/>
          <w:szCs w:val="24"/>
        </w:rPr>
        <w:t xml:space="preserve">ВЪЗЛОЖИТЕЛЯ </w:t>
      </w:r>
      <w:r w:rsidRPr="00AD1F98">
        <w:rPr>
          <w:rFonts w:ascii="Times New Roman" w:eastAsia="Times New Roman" w:hAnsi="Times New Roman" w:cs="Times New Roman"/>
          <w:sz w:val="24"/>
          <w:szCs w:val="24"/>
        </w:rPr>
        <w:t>да търси обезщетение в по-голям размер.</w:t>
      </w:r>
    </w:p>
    <w:p w:rsidR="00471CD5" w:rsidRPr="00AD1F98" w:rsidRDefault="00471CD5" w:rsidP="00471CD5">
      <w:pPr>
        <w:shd w:val="clear" w:color="auto" w:fill="FFFFFF"/>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Pr="00952107">
        <w:rPr>
          <w:rFonts w:ascii="Times New Roman" w:eastAsia="Times New Roman" w:hAnsi="Times New Roman" w:cs="Times New Roman"/>
          <w:b/>
          <w:sz w:val="24"/>
          <w:szCs w:val="24"/>
        </w:rPr>
        <w:t>Чл. 2</w:t>
      </w:r>
      <w:r>
        <w:rPr>
          <w:rFonts w:ascii="Times New Roman" w:eastAsia="Times New Roman" w:hAnsi="Times New Roman" w:cs="Times New Roman"/>
          <w:b/>
          <w:sz w:val="24"/>
          <w:szCs w:val="24"/>
        </w:rPr>
        <w:t>2</w:t>
      </w:r>
      <w:r w:rsidRPr="00952107">
        <w:rPr>
          <w:rFonts w:ascii="Times New Roman" w:eastAsia="Times New Roman" w:hAnsi="Times New Roman" w:cs="Times New Roman"/>
          <w:b/>
          <w:sz w:val="24"/>
          <w:szCs w:val="24"/>
        </w:rPr>
        <w:t xml:space="preserve">. </w:t>
      </w:r>
      <w:r w:rsidRPr="00952107">
        <w:rPr>
          <w:rFonts w:ascii="Times New Roman" w:eastAsia="Times New Roman" w:hAnsi="Times New Roman" w:cs="Times New Roman"/>
          <w:sz w:val="24"/>
          <w:szCs w:val="24"/>
        </w:rPr>
        <w:t xml:space="preserve">Когато </w:t>
      </w:r>
      <w:r w:rsidRPr="00952107">
        <w:rPr>
          <w:rFonts w:ascii="Times New Roman" w:eastAsia="Times New Roman" w:hAnsi="Times New Roman" w:cs="Times New Roman"/>
          <w:b/>
          <w:sz w:val="24"/>
          <w:szCs w:val="24"/>
        </w:rPr>
        <w:t>ВЪЗЛОЖИТЕЛЯТ</w:t>
      </w:r>
      <w:r w:rsidRPr="00952107">
        <w:rPr>
          <w:rFonts w:ascii="Times New Roman" w:eastAsia="Times New Roman" w:hAnsi="Times New Roman" w:cs="Times New Roman"/>
          <w:sz w:val="24"/>
          <w:szCs w:val="24"/>
        </w:rPr>
        <w:t xml:space="preserve"> се е удовлетворил от Гаранцията за изпълнение и Договорът продължава да е в сила, </w:t>
      </w:r>
      <w:r w:rsidRPr="00952107">
        <w:rPr>
          <w:rFonts w:ascii="Times New Roman" w:eastAsia="Times New Roman" w:hAnsi="Times New Roman" w:cs="Times New Roman"/>
          <w:b/>
          <w:sz w:val="24"/>
          <w:szCs w:val="24"/>
        </w:rPr>
        <w:t>ИЗПЪЛНИТЕЛЯТ</w:t>
      </w:r>
      <w:r>
        <w:rPr>
          <w:rFonts w:ascii="Times New Roman" w:eastAsia="Times New Roman" w:hAnsi="Times New Roman" w:cs="Times New Roman"/>
          <w:sz w:val="24"/>
          <w:szCs w:val="24"/>
        </w:rPr>
        <w:t xml:space="preserve"> се задължава в 7-дневен</w:t>
      </w:r>
      <w:r w:rsidRPr="00952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срок </w:t>
      </w:r>
      <w:r w:rsidRPr="00952107">
        <w:rPr>
          <w:rFonts w:ascii="Times New Roman" w:eastAsia="Times New Roman" w:hAnsi="Times New Roman" w:cs="Times New Roman"/>
          <w:sz w:val="24"/>
          <w:szCs w:val="24"/>
        </w:rPr>
        <w:t xml:space="preserve">да допълни Гаранцията за изпълнение, като внесе усвоената от </w:t>
      </w:r>
      <w:r w:rsidRPr="00952107">
        <w:rPr>
          <w:rFonts w:ascii="Times New Roman" w:eastAsia="Times New Roman" w:hAnsi="Times New Roman" w:cs="Times New Roman"/>
          <w:b/>
          <w:sz w:val="24"/>
          <w:szCs w:val="24"/>
        </w:rPr>
        <w:t>ВЪЗЛОЖИТЕЛЯ</w:t>
      </w:r>
      <w:r w:rsidRPr="00952107">
        <w:rPr>
          <w:rFonts w:ascii="Times New Roman" w:eastAsia="Times New Roman" w:hAnsi="Times New Roman" w:cs="Times New Roman"/>
          <w:sz w:val="24"/>
          <w:szCs w:val="24"/>
        </w:rPr>
        <w:t xml:space="preserve"> сума по сметката на </w:t>
      </w:r>
      <w:r w:rsidRPr="00952107">
        <w:rPr>
          <w:rFonts w:ascii="Times New Roman" w:eastAsia="Times New Roman" w:hAnsi="Times New Roman" w:cs="Times New Roman"/>
          <w:b/>
          <w:sz w:val="24"/>
          <w:szCs w:val="24"/>
        </w:rPr>
        <w:t>ВЪЗЛОЖИТЕЛЯ</w:t>
      </w:r>
      <w:r w:rsidRPr="00952107">
        <w:rPr>
          <w:rFonts w:ascii="Times New Roman" w:eastAsia="Times New Roman" w:hAnsi="Times New Roman" w:cs="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Fonts w:ascii="Times New Roman" w:eastAsia="Times New Roman" w:hAnsi="Times New Roman" w:cs="Times New Roman"/>
          <w:sz w:val="24"/>
          <w:szCs w:val="24"/>
        </w:rPr>
        <w:t>12</w:t>
      </w:r>
      <w:r w:rsidRPr="00952107">
        <w:rPr>
          <w:rFonts w:ascii="Times New Roman" w:eastAsia="Times New Roman" w:hAnsi="Times New Roman" w:cs="Times New Roman"/>
          <w:sz w:val="24"/>
          <w:szCs w:val="24"/>
        </w:rPr>
        <w:t xml:space="preserve"> от Договора.</w:t>
      </w:r>
    </w:p>
    <w:p w:rsidR="002F5EFC" w:rsidRDefault="00471CD5" w:rsidP="002F5EFC">
      <w:pPr>
        <w:spacing w:after="0" w:line="240" w:lineRule="auto"/>
        <w:jc w:val="both"/>
        <w:rPr>
          <w:rFonts w:ascii="Times New Roman" w:eastAsia="Times New Roman" w:hAnsi="Times New Roman" w:cs="Times New Roman"/>
          <w:sz w:val="24"/>
          <w:szCs w:val="24"/>
          <w:lang w:eastAsia="ar-SA"/>
        </w:rPr>
      </w:pPr>
      <w:r w:rsidRPr="008C1469">
        <w:rPr>
          <w:rFonts w:ascii="Times New Roman" w:eastAsia="Times New Roman" w:hAnsi="Times New Roman" w:cs="Times New Roman"/>
          <w:b/>
          <w:sz w:val="24"/>
          <w:szCs w:val="24"/>
          <w:lang w:val="ru-RU" w:eastAsia="ar-SA"/>
        </w:rPr>
        <w:t xml:space="preserve">           </w:t>
      </w:r>
    </w:p>
    <w:p w:rsidR="00471CD5" w:rsidRPr="002F5EFC" w:rsidRDefault="002F5EFC" w:rsidP="002F5EFC">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val="ru-RU" w:eastAsia="ar-SA"/>
        </w:rPr>
        <w:tab/>
      </w:r>
      <w:r>
        <w:rPr>
          <w:rFonts w:ascii="Times New Roman" w:eastAsia="Times New Roman" w:hAnsi="Times New Roman" w:cs="Times New Roman"/>
          <w:b/>
          <w:color w:val="000000"/>
          <w:sz w:val="24"/>
          <w:szCs w:val="24"/>
          <w:lang w:val="ru-RU" w:eastAsia="ar-SA"/>
        </w:rPr>
        <w:tab/>
      </w:r>
      <w:r>
        <w:rPr>
          <w:rFonts w:ascii="Times New Roman" w:eastAsia="Times New Roman" w:hAnsi="Times New Roman" w:cs="Times New Roman"/>
          <w:b/>
          <w:color w:val="000000"/>
          <w:sz w:val="24"/>
          <w:szCs w:val="24"/>
          <w:lang w:val="en-US" w:eastAsia="ar-SA"/>
        </w:rPr>
        <w:t>IX.</w:t>
      </w:r>
      <w:r w:rsidR="00471CD5" w:rsidRPr="00B05C47">
        <w:rPr>
          <w:rFonts w:ascii="Times New Roman" w:eastAsia="Times New Roman" w:hAnsi="Times New Roman" w:cs="Times New Roman"/>
          <w:b/>
          <w:color w:val="000000"/>
          <w:sz w:val="24"/>
          <w:szCs w:val="24"/>
          <w:lang w:val="ru-RU" w:eastAsia="ar-SA"/>
        </w:rPr>
        <w:t>НЕУСТОЙКИ</w:t>
      </w:r>
    </w:p>
    <w:p w:rsidR="00471CD5" w:rsidRPr="008C1469" w:rsidRDefault="00471CD5" w:rsidP="00471CD5">
      <w:pPr>
        <w:widowControl w:val="0"/>
        <w:suppressAutoHyphens/>
        <w:spacing w:after="0" w:line="240" w:lineRule="auto"/>
        <w:jc w:val="both"/>
        <w:rPr>
          <w:rFonts w:ascii="Times New Roman" w:eastAsia="Times New Roman" w:hAnsi="Times New Roman" w:cs="Times New Roman"/>
          <w:color w:val="000000"/>
          <w:spacing w:val="-3"/>
          <w:sz w:val="24"/>
          <w:szCs w:val="24"/>
          <w:lang w:eastAsia="ar-SA"/>
        </w:rPr>
      </w:pPr>
      <w:r>
        <w:rPr>
          <w:rFonts w:ascii="Times New Roman" w:eastAsia="Times New Roman" w:hAnsi="Times New Roman" w:cs="Times New Roman"/>
          <w:b/>
          <w:color w:val="000000"/>
          <w:sz w:val="24"/>
          <w:szCs w:val="24"/>
          <w:lang w:val="ru-RU" w:eastAsia="ar-SA"/>
        </w:rPr>
        <w:tab/>
        <w:t>Чл. 23</w:t>
      </w:r>
      <w:r w:rsidRPr="008C1469">
        <w:rPr>
          <w:rFonts w:ascii="Times New Roman" w:eastAsia="Times New Roman" w:hAnsi="Times New Roman" w:cs="Times New Roman"/>
          <w:b/>
          <w:color w:val="000000"/>
          <w:sz w:val="24"/>
          <w:szCs w:val="24"/>
          <w:lang w:val="ru-RU" w:eastAsia="ar-SA"/>
        </w:rPr>
        <w:t>.</w:t>
      </w:r>
      <w:r w:rsidRPr="008C1469">
        <w:rPr>
          <w:rFonts w:ascii="Times New Roman" w:eastAsia="Times New Roman" w:hAnsi="Times New Roman" w:cs="Times New Roman"/>
          <w:color w:val="000000"/>
          <w:sz w:val="24"/>
          <w:szCs w:val="24"/>
          <w:lang w:val="ru-RU" w:eastAsia="ar-SA"/>
        </w:rPr>
        <w:t xml:space="preserve"> </w:t>
      </w:r>
      <w:r>
        <w:rPr>
          <w:rFonts w:ascii="Times New Roman" w:eastAsia="Times New Roman" w:hAnsi="Times New Roman" w:cs="Times New Roman"/>
          <w:color w:val="000000"/>
          <w:sz w:val="24"/>
          <w:szCs w:val="24"/>
          <w:lang w:val="ru-RU" w:eastAsia="ar-SA"/>
        </w:rPr>
        <w:t xml:space="preserve">(1) </w:t>
      </w:r>
      <w:r w:rsidRPr="008C1469">
        <w:rPr>
          <w:rFonts w:ascii="Times New Roman" w:eastAsia="Times New Roman" w:hAnsi="Times New Roman" w:cs="Times New Roman"/>
          <w:color w:val="000000"/>
          <w:sz w:val="24"/>
          <w:szCs w:val="24"/>
          <w:lang w:val="ru-RU" w:eastAsia="ar-SA"/>
        </w:rPr>
        <w:t xml:space="preserve">Страните не си дължат неустойки </w:t>
      </w:r>
      <w:r w:rsidRPr="008C1469">
        <w:rPr>
          <w:rFonts w:ascii="Times New Roman" w:eastAsia="Times New Roman" w:hAnsi="Times New Roman" w:cs="Times New Roman"/>
          <w:color w:val="000000"/>
          <w:spacing w:val="-1"/>
          <w:sz w:val="24"/>
          <w:szCs w:val="24"/>
          <w:lang w:eastAsia="ar-SA"/>
        </w:rPr>
        <w:t xml:space="preserve">в случай на въвеждане на ограничителен режим при условията на чл. 72 от ЗЕ, временно прекъсване на пазара или ограничаване на количествата за доставка от страна на ОЕС (Оператора на електроенергийната система) </w:t>
      </w:r>
      <w:r w:rsidRPr="008C1469">
        <w:rPr>
          <w:rFonts w:ascii="Times New Roman" w:eastAsia="Times New Roman" w:hAnsi="Times New Roman" w:cs="Times New Roman"/>
          <w:color w:val="000000"/>
          <w:spacing w:val="-2"/>
          <w:sz w:val="24"/>
          <w:szCs w:val="24"/>
          <w:lang w:eastAsia="ar-SA"/>
        </w:rPr>
        <w:t xml:space="preserve">  по   реда   и   в   случаите,   указани   в   ПТЕЕ</w:t>
      </w:r>
      <w:r w:rsidRPr="008C1469">
        <w:rPr>
          <w:rFonts w:ascii="Times New Roman" w:eastAsia="Times New Roman" w:hAnsi="Times New Roman" w:cs="Times New Roman"/>
          <w:color w:val="000000"/>
          <w:sz w:val="24"/>
          <w:szCs w:val="24"/>
          <w:lang w:eastAsia="ar-SA"/>
        </w:rPr>
        <w:t xml:space="preserve">, с изключение на случаите, при които авария или дълготраен недостиг са </w:t>
      </w:r>
      <w:r w:rsidRPr="008C1469">
        <w:rPr>
          <w:rFonts w:ascii="Times New Roman" w:eastAsia="Times New Roman" w:hAnsi="Times New Roman" w:cs="Times New Roman"/>
          <w:color w:val="000000"/>
          <w:spacing w:val="-3"/>
          <w:sz w:val="24"/>
          <w:szCs w:val="24"/>
          <w:lang w:eastAsia="ar-SA"/>
        </w:rPr>
        <w:t xml:space="preserve">настъпили по вина на </w:t>
      </w:r>
      <w:r w:rsidRPr="008C1469">
        <w:rPr>
          <w:rFonts w:ascii="Times New Roman" w:eastAsia="Times New Roman" w:hAnsi="Times New Roman" w:cs="Times New Roman"/>
          <w:b/>
          <w:color w:val="000000"/>
          <w:spacing w:val="-3"/>
          <w:sz w:val="24"/>
          <w:szCs w:val="24"/>
          <w:lang w:eastAsia="ar-SA"/>
        </w:rPr>
        <w:t>ИЗПЪЛНИТЕЛЯ.</w:t>
      </w:r>
    </w:p>
    <w:p w:rsidR="00471CD5" w:rsidRPr="005C36B7" w:rsidRDefault="00471CD5" w:rsidP="00471CD5">
      <w:pPr>
        <w:shd w:val="clear" w:color="auto" w:fill="FFFFFF"/>
        <w:spacing w:after="0" w:line="240" w:lineRule="auto"/>
        <w:jc w:val="both"/>
        <w:rPr>
          <w:rFonts w:ascii="Times New Roman" w:eastAsia="Times New Roman" w:hAnsi="Times New Roman" w:cs="Times New Roman"/>
          <w:sz w:val="24"/>
          <w:szCs w:val="24"/>
        </w:rPr>
      </w:pPr>
      <w:r w:rsidRPr="008C1469">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ru-RU" w:eastAsia="ar-SA"/>
        </w:rPr>
        <w:tab/>
        <w:t xml:space="preserve">(2) </w:t>
      </w:r>
      <w:r w:rsidRPr="005C36B7">
        <w:rPr>
          <w:rFonts w:ascii="Times New Roman" w:eastAsia="Times New Roman" w:hAnsi="Times New Roman" w:cs="Times New Roman"/>
          <w:sz w:val="24"/>
          <w:szCs w:val="24"/>
        </w:rPr>
        <w:t xml:space="preserve">При констатирано </w:t>
      </w:r>
      <w:r w:rsidRPr="005C36B7">
        <w:rPr>
          <w:rFonts w:ascii="Times New Roman" w:eastAsia="Times New Roman" w:hAnsi="Times New Roman" w:cs="Times New Roman"/>
          <w:color w:val="000000"/>
          <w:sz w:val="24"/>
          <w:szCs w:val="24"/>
        </w:rPr>
        <w:t xml:space="preserve">лошо или друго неточно или частично изпълнение </w:t>
      </w:r>
      <w:r>
        <w:rPr>
          <w:rFonts w:ascii="Times New Roman" w:eastAsia="Times New Roman" w:hAnsi="Times New Roman" w:cs="Times New Roman"/>
          <w:sz w:val="24"/>
          <w:szCs w:val="24"/>
        </w:rPr>
        <w:t>на договора</w:t>
      </w:r>
      <w:r w:rsidRPr="005C36B7">
        <w:rPr>
          <w:rFonts w:ascii="Times New Roman" w:eastAsia="Times New Roman" w:hAnsi="Times New Roman" w:cs="Times New Roman"/>
          <w:sz w:val="24"/>
          <w:szCs w:val="24"/>
        </w:rPr>
        <w:t xml:space="preserve"> или при отклонение от изисквани</w:t>
      </w:r>
      <w:r>
        <w:rPr>
          <w:rFonts w:ascii="Times New Roman" w:eastAsia="Times New Roman" w:hAnsi="Times New Roman" w:cs="Times New Roman"/>
          <w:sz w:val="24"/>
          <w:szCs w:val="24"/>
        </w:rPr>
        <w:t xml:space="preserve">ята на </w:t>
      </w:r>
      <w:r w:rsidRPr="005C36B7">
        <w:rPr>
          <w:rFonts w:ascii="Times New Roman" w:eastAsia="Times New Roman" w:hAnsi="Times New Roman" w:cs="Times New Roman"/>
          <w:b/>
          <w:sz w:val="24"/>
          <w:szCs w:val="24"/>
        </w:rPr>
        <w:t>ВЪЗЛОЖИТЕЛЯ</w:t>
      </w:r>
      <w:r>
        <w:rPr>
          <w:rFonts w:ascii="Times New Roman" w:eastAsia="Times New Roman" w:hAnsi="Times New Roman" w:cs="Times New Roman"/>
          <w:sz w:val="24"/>
          <w:szCs w:val="24"/>
        </w:rPr>
        <w:t>, посочени в техническото предложение</w:t>
      </w:r>
      <w:r w:rsidRPr="005C36B7">
        <w:rPr>
          <w:rFonts w:ascii="Times New Roman" w:eastAsia="Times New Roman" w:hAnsi="Times New Roman" w:cs="Times New Roman"/>
          <w:sz w:val="24"/>
          <w:szCs w:val="24"/>
        </w:rPr>
        <w:t xml:space="preserve">, </w:t>
      </w:r>
      <w:r w:rsidRPr="005C36B7">
        <w:rPr>
          <w:rFonts w:ascii="Times New Roman" w:eastAsia="Times New Roman" w:hAnsi="Times New Roman" w:cs="Times New Roman"/>
          <w:b/>
          <w:sz w:val="24"/>
          <w:szCs w:val="24"/>
        </w:rPr>
        <w:t>ВЪЗЛОЖИТЕЛЯТ</w:t>
      </w:r>
      <w:r>
        <w:rPr>
          <w:rFonts w:ascii="Times New Roman" w:eastAsia="Times New Roman" w:hAnsi="Times New Roman" w:cs="Times New Roman"/>
          <w:sz w:val="24"/>
          <w:szCs w:val="24"/>
        </w:rPr>
        <w:t xml:space="preserve"> има право </w:t>
      </w:r>
      <w:r w:rsidRPr="005C36B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3</w:t>
      </w:r>
      <w:r w:rsidRPr="005C3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три на сто) от стойността на договора.</w:t>
      </w:r>
    </w:p>
    <w:p w:rsidR="00471CD5" w:rsidRPr="005C36B7" w:rsidRDefault="00471CD5" w:rsidP="00471CD5">
      <w:pPr>
        <w:spacing w:after="0" w:line="240" w:lineRule="auto"/>
        <w:ind w:firstLine="708"/>
        <w:jc w:val="both"/>
        <w:rPr>
          <w:rFonts w:ascii="Times New Roman" w:eastAsia="Times New Roman" w:hAnsi="Times New Roman" w:cs="Times New Roman"/>
          <w:sz w:val="24"/>
          <w:szCs w:val="20"/>
          <w:lang w:val="en-US"/>
        </w:rPr>
      </w:pPr>
      <w:r w:rsidRPr="005C36B7">
        <w:rPr>
          <w:rFonts w:ascii="Times New Roman" w:eastAsia="Times New Roman" w:hAnsi="Times New Roman" w:cs="Times New Roman"/>
          <w:sz w:val="24"/>
          <w:szCs w:val="20"/>
        </w:rPr>
        <w:t>(4)</w:t>
      </w:r>
      <w:r>
        <w:rPr>
          <w:rFonts w:ascii="Times New Roman" w:eastAsia="Times New Roman" w:hAnsi="Times New Roman" w:cs="Times New Roman"/>
          <w:b/>
          <w:sz w:val="24"/>
          <w:szCs w:val="20"/>
        </w:rPr>
        <w:t xml:space="preserve"> </w:t>
      </w:r>
      <w:r w:rsidRPr="005C36B7">
        <w:rPr>
          <w:rFonts w:ascii="Times New Roman" w:eastAsia="Times New Roman" w:hAnsi="Times New Roman" w:cs="Times New Roman"/>
          <w:b/>
          <w:sz w:val="24"/>
          <w:szCs w:val="20"/>
        </w:rPr>
        <w:t>ВЪЗЛОЖИТЕЛЯТ</w:t>
      </w:r>
      <w:r w:rsidRPr="005C36B7">
        <w:rPr>
          <w:rFonts w:ascii="Times New Roman" w:eastAsia="Times New Roman" w:hAnsi="Times New Roman" w:cs="Times New Roman"/>
          <w:sz w:val="24"/>
          <w:szCs w:val="20"/>
        </w:rPr>
        <w:t xml:space="preserve"> има право да удържи всяка</w:t>
      </w:r>
      <w:r>
        <w:rPr>
          <w:rFonts w:ascii="Times New Roman" w:eastAsia="Times New Roman" w:hAnsi="Times New Roman" w:cs="Times New Roman"/>
          <w:sz w:val="24"/>
          <w:szCs w:val="20"/>
        </w:rPr>
        <w:t xml:space="preserve"> дължима по този д</w:t>
      </w:r>
      <w:r w:rsidRPr="005C36B7">
        <w:rPr>
          <w:rFonts w:ascii="Times New Roman" w:eastAsia="Times New Roman" w:hAnsi="Times New Roman" w:cs="Times New Roman"/>
          <w:sz w:val="24"/>
          <w:szCs w:val="20"/>
        </w:rPr>
        <w:t xml:space="preserve">оговор неустойка чрез задържане на сума от Гаранцията за изпълнение, като уведоми писмено </w:t>
      </w:r>
      <w:r w:rsidRPr="005C36B7">
        <w:rPr>
          <w:rFonts w:ascii="Times New Roman" w:eastAsia="Times New Roman" w:hAnsi="Times New Roman" w:cs="Times New Roman"/>
          <w:b/>
          <w:sz w:val="24"/>
          <w:szCs w:val="20"/>
        </w:rPr>
        <w:t>ИЗПЪЛНИТЕЛЯ</w:t>
      </w:r>
      <w:r w:rsidRPr="005C36B7">
        <w:rPr>
          <w:rFonts w:ascii="Times New Roman" w:eastAsia="Times New Roman" w:hAnsi="Times New Roman" w:cs="Times New Roman"/>
          <w:sz w:val="24"/>
          <w:szCs w:val="20"/>
        </w:rPr>
        <w:t xml:space="preserve"> за това. </w:t>
      </w:r>
      <w:r w:rsidRPr="005C36B7">
        <w:rPr>
          <w:rFonts w:ascii="Times New Roman" w:eastAsia="Times New Roman" w:hAnsi="Times New Roman" w:cs="Times New Roman"/>
          <w:sz w:val="24"/>
          <w:szCs w:val="20"/>
          <w:lang w:val="en-US"/>
        </w:rPr>
        <w:t xml:space="preserve"> </w:t>
      </w:r>
    </w:p>
    <w:p w:rsidR="002F5EFC" w:rsidRDefault="00471CD5" w:rsidP="002F5EFC">
      <w:pPr>
        <w:spacing w:after="0" w:line="240" w:lineRule="auto"/>
        <w:ind w:firstLine="708"/>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(5) </w:t>
      </w:r>
      <w:r w:rsidRPr="005C36B7">
        <w:rPr>
          <w:rFonts w:ascii="Times New Roman" w:eastAsia="Times New Roman" w:hAnsi="Times New Roman" w:cs="Times New Roman"/>
          <w:sz w:val="24"/>
          <w:szCs w:val="20"/>
        </w:rPr>
        <w:t>Плащането на</w:t>
      </w:r>
      <w:r>
        <w:rPr>
          <w:rFonts w:ascii="Times New Roman" w:eastAsia="Times New Roman" w:hAnsi="Times New Roman" w:cs="Times New Roman"/>
          <w:sz w:val="24"/>
          <w:szCs w:val="20"/>
        </w:rPr>
        <w:t xml:space="preserve"> неустойките, уговорени в този д</w:t>
      </w:r>
      <w:r w:rsidRPr="005C36B7">
        <w:rPr>
          <w:rFonts w:ascii="Times New Roman" w:eastAsia="Times New Roman" w:hAnsi="Times New Roman" w:cs="Times New Roman"/>
          <w:sz w:val="24"/>
          <w:szCs w:val="20"/>
        </w:rPr>
        <w:t>оговор, не ог</w:t>
      </w:r>
      <w:r>
        <w:rPr>
          <w:rFonts w:ascii="Times New Roman" w:eastAsia="Times New Roman" w:hAnsi="Times New Roman" w:cs="Times New Roman"/>
          <w:sz w:val="24"/>
          <w:szCs w:val="20"/>
        </w:rPr>
        <w:t>раничава правото на изправната с</w:t>
      </w:r>
      <w:r w:rsidRPr="005C36B7">
        <w:rPr>
          <w:rFonts w:ascii="Times New Roman" w:eastAsia="Times New Roman" w:hAnsi="Times New Roman" w:cs="Times New Roman"/>
          <w:sz w:val="24"/>
          <w:szCs w:val="20"/>
        </w:rPr>
        <w:t>трана да търси реално изпълнение и/или обезщетение за понесени вреди и пропуснати ползи в по-голям размер, съгласно приложимото право.</w:t>
      </w:r>
    </w:p>
    <w:p w:rsidR="002F5EFC" w:rsidRDefault="002F5EFC" w:rsidP="002F5EFC">
      <w:pPr>
        <w:spacing w:after="0" w:line="240" w:lineRule="auto"/>
        <w:ind w:firstLine="708"/>
        <w:jc w:val="both"/>
        <w:rPr>
          <w:rFonts w:ascii="Times New Roman" w:eastAsia="Times New Roman" w:hAnsi="Times New Roman" w:cs="Times New Roman"/>
          <w:b/>
          <w:bCs/>
          <w:sz w:val="24"/>
          <w:szCs w:val="24"/>
          <w:lang w:eastAsia="bg-BG"/>
        </w:rPr>
      </w:pPr>
    </w:p>
    <w:p w:rsidR="00471CD5" w:rsidRPr="002F5EFC" w:rsidRDefault="002F5EFC" w:rsidP="002F5EFC">
      <w:pPr>
        <w:spacing w:after="0" w:line="240" w:lineRule="auto"/>
        <w:ind w:firstLine="708"/>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val="en-US" w:eastAsia="bg-BG"/>
        </w:rPr>
        <w:t>X.</w:t>
      </w:r>
      <w:r w:rsidR="00471CD5" w:rsidRPr="000261BB">
        <w:rPr>
          <w:rFonts w:ascii="Times New Roman" w:eastAsia="Times New Roman" w:hAnsi="Times New Roman" w:cs="Times New Roman"/>
          <w:b/>
          <w:bCs/>
          <w:sz w:val="24"/>
          <w:szCs w:val="24"/>
          <w:lang w:eastAsia="bg-BG"/>
        </w:rPr>
        <w:t>ПРЕКРАТЯВАНЕ НА ДОГОВОРА</w:t>
      </w:r>
    </w:p>
    <w:p w:rsidR="00471CD5" w:rsidRPr="008C1469" w:rsidRDefault="00471CD5" w:rsidP="00471CD5">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14297">
        <w:rPr>
          <w:rFonts w:ascii="Times New Roman" w:eastAsia="Times New Roman" w:hAnsi="Times New Roman" w:cs="Times New Roman"/>
          <w:b/>
          <w:color w:val="000000" w:themeColor="text1"/>
          <w:sz w:val="24"/>
          <w:szCs w:val="24"/>
          <w:lang w:eastAsia="bg-BG"/>
        </w:rPr>
        <w:t>Чл. 2</w:t>
      </w:r>
      <w:r>
        <w:rPr>
          <w:rFonts w:ascii="Times New Roman" w:eastAsia="Times New Roman" w:hAnsi="Times New Roman" w:cs="Times New Roman"/>
          <w:b/>
          <w:color w:val="000000" w:themeColor="text1"/>
          <w:sz w:val="24"/>
          <w:szCs w:val="24"/>
          <w:lang w:eastAsia="bg-BG"/>
        </w:rPr>
        <w:t>4</w:t>
      </w:r>
      <w:r w:rsidRPr="00414297">
        <w:rPr>
          <w:rFonts w:ascii="Times New Roman" w:eastAsia="Times New Roman" w:hAnsi="Times New Roman" w:cs="Times New Roman"/>
          <w:b/>
          <w:color w:val="000000" w:themeColor="text1"/>
          <w:sz w:val="24"/>
          <w:szCs w:val="24"/>
          <w:lang w:eastAsia="bg-BG"/>
        </w:rPr>
        <w:t>.</w:t>
      </w:r>
      <w:r w:rsidRPr="00414297">
        <w:rPr>
          <w:rFonts w:ascii="Times New Roman" w:eastAsia="Times New Roman" w:hAnsi="Times New Roman" w:cs="Times New Roman"/>
          <w:color w:val="000000" w:themeColor="text1"/>
          <w:sz w:val="24"/>
          <w:szCs w:val="24"/>
          <w:lang w:val="en-US" w:eastAsia="bg-BG"/>
        </w:rPr>
        <w:tab/>
      </w:r>
      <w:r w:rsidRPr="008C1469">
        <w:rPr>
          <w:rFonts w:ascii="Times New Roman" w:eastAsia="Times New Roman" w:hAnsi="Times New Roman" w:cs="Times New Roman"/>
          <w:sz w:val="24"/>
          <w:szCs w:val="24"/>
          <w:lang w:eastAsia="bg-BG"/>
        </w:rPr>
        <w:t xml:space="preserve">(1) Настоящият договор се прекратява в следните случаи: </w:t>
      </w:r>
    </w:p>
    <w:p w:rsidR="00471CD5" w:rsidRDefault="00471CD5" w:rsidP="00471CD5">
      <w:pPr>
        <w:pStyle w:val="a3"/>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D50994">
        <w:rPr>
          <w:rFonts w:ascii="Times New Roman" w:eastAsia="Times New Roman" w:hAnsi="Times New Roman" w:cs="Times New Roman"/>
          <w:sz w:val="24"/>
          <w:szCs w:val="24"/>
          <w:lang w:eastAsia="bg-BG"/>
        </w:rPr>
        <w:t>с изтичане срока на действие на договора;</w:t>
      </w:r>
    </w:p>
    <w:p w:rsidR="00471CD5" w:rsidRDefault="00471CD5" w:rsidP="00471CD5">
      <w:pPr>
        <w:pStyle w:val="a3"/>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D50994">
        <w:rPr>
          <w:rFonts w:ascii="Times New Roman" w:eastAsia="Times New Roman" w:hAnsi="Times New Roman" w:cs="Times New Roman"/>
          <w:sz w:val="24"/>
          <w:szCs w:val="24"/>
          <w:lang w:eastAsia="bg-BG"/>
        </w:rPr>
        <w:t xml:space="preserve">по взаимно съгласие на страните; </w:t>
      </w:r>
    </w:p>
    <w:p w:rsidR="00471CD5" w:rsidRDefault="00471CD5" w:rsidP="00471CD5">
      <w:pPr>
        <w:pStyle w:val="a3"/>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D50994">
        <w:rPr>
          <w:rFonts w:ascii="Times New Roman" w:eastAsia="Times New Roman" w:hAnsi="Times New Roman" w:cs="Times New Roman"/>
          <w:sz w:val="24"/>
          <w:szCs w:val="24"/>
          <w:lang w:eastAsia="ar-SA"/>
        </w:rPr>
        <w:t xml:space="preserve">едностранно от </w:t>
      </w:r>
      <w:r w:rsidRPr="00D50994">
        <w:rPr>
          <w:rFonts w:ascii="Times New Roman" w:eastAsia="Times New Roman" w:hAnsi="Times New Roman" w:cs="Times New Roman"/>
          <w:b/>
          <w:sz w:val="24"/>
          <w:szCs w:val="24"/>
          <w:lang w:eastAsia="ar-SA"/>
        </w:rPr>
        <w:t>ВЪЗЛОЖИТЕЛЯ</w:t>
      </w:r>
      <w:r w:rsidRPr="00D50994">
        <w:rPr>
          <w:rFonts w:ascii="Times New Roman" w:eastAsia="Times New Roman" w:hAnsi="Times New Roman" w:cs="Times New Roman"/>
          <w:sz w:val="24"/>
          <w:szCs w:val="24"/>
          <w:lang w:eastAsia="ar-SA"/>
        </w:rPr>
        <w:t xml:space="preserve">, с едномесечно писмено предизвестие при неизпълнение на задълженията по договора;  </w:t>
      </w:r>
    </w:p>
    <w:p w:rsidR="00471CD5" w:rsidRDefault="00471CD5" w:rsidP="00471CD5">
      <w:pPr>
        <w:pStyle w:val="a3"/>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D50994">
        <w:rPr>
          <w:rFonts w:ascii="Times New Roman" w:eastAsia="Times New Roman" w:hAnsi="Times New Roman" w:cs="Times New Roman"/>
          <w:sz w:val="24"/>
          <w:szCs w:val="24"/>
          <w:lang w:eastAsia="bg-BG"/>
        </w:rPr>
        <w:t xml:space="preserve"> при отнемане на разрешенията, необходими за извършване на дейностите по предмета на договора;</w:t>
      </w:r>
    </w:p>
    <w:p w:rsidR="00471CD5" w:rsidRDefault="00471CD5" w:rsidP="00471CD5">
      <w:pPr>
        <w:pStyle w:val="a3"/>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D50994">
        <w:rPr>
          <w:rFonts w:ascii="Times New Roman" w:eastAsia="Times New Roman" w:hAnsi="Times New Roman" w:cs="Times New Roman"/>
          <w:sz w:val="24"/>
          <w:szCs w:val="24"/>
          <w:lang w:eastAsia="bg-BG"/>
        </w:rPr>
        <w:t>при прекратяване, ликвидация или обявяване в несъстоятелност на една от страните;</w:t>
      </w:r>
    </w:p>
    <w:p w:rsidR="00471CD5" w:rsidRPr="00D50994" w:rsidRDefault="00471CD5" w:rsidP="00471CD5">
      <w:pPr>
        <w:pStyle w:val="a3"/>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bg-BG"/>
        </w:rPr>
      </w:pPr>
      <w:r w:rsidRPr="00D50994">
        <w:rPr>
          <w:rFonts w:ascii="Times New Roman" w:eastAsia="Times New Roman" w:hAnsi="Times New Roman" w:cs="Times New Roman"/>
          <w:sz w:val="24"/>
          <w:szCs w:val="24"/>
          <w:lang w:eastAsia="bg-BG"/>
        </w:rPr>
        <w:t xml:space="preserve"> </w:t>
      </w:r>
      <w:r w:rsidRPr="00D50994">
        <w:rPr>
          <w:rFonts w:ascii="Times New Roman" w:eastAsia="Times New Roman" w:hAnsi="Times New Roman" w:cs="Times New Roman"/>
          <w:sz w:val="24"/>
          <w:szCs w:val="24"/>
          <w:lang w:eastAsia="ar-SA"/>
        </w:rPr>
        <w:t>други, предвидени в законодателството основания.</w:t>
      </w:r>
    </w:p>
    <w:p w:rsidR="00471CD5" w:rsidRPr="008C1469" w:rsidRDefault="00471CD5" w:rsidP="00471CD5">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ar-SA"/>
        </w:rPr>
        <w:t xml:space="preserve">(2) </w:t>
      </w:r>
      <w:r w:rsidRPr="008C1469">
        <w:rPr>
          <w:rFonts w:ascii="Times New Roman" w:eastAsia="Times New Roman" w:hAnsi="Times New Roman" w:cs="Times New Roman"/>
          <w:sz w:val="24"/>
          <w:szCs w:val="24"/>
          <w:lang w:val="en-US" w:eastAsia="bg-BG"/>
        </w:rPr>
        <w:tab/>
      </w:r>
      <w:r w:rsidRPr="008C1469">
        <w:rPr>
          <w:rFonts w:ascii="Times New Roman" w:eastAsia="Times New Roman" w:hAnsi="Times New Roman" w:cs="Times New Roman"/>
          <w:sz w:val="24"/>
          <w:szCs w:val="24"/>
          <w:lang w:eastAsia="bg-BG"/>
        </w:rPr>
        <w:t>Страните уреждат с писмено споразумение/протокол всички финансови задължения, възникнали преди прекратяване на договора.</w:t>
      </w:r>
    </w:p>
    <w:p w:rsidR="002F5EFC" w:rsidRDefault="00471CD5" w:rsidP="002F5EFC">
      <w:pPr>
        <w:tabs>
          <w:tab w:val="left" w:pos="1134"/>
        </w:tabs>
        <w:spacing w:after="0" w:line="240" w:lineRule="auto"/>
        <w:ind w:firstLine="720"/>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ar-SA"/>
        </w:rPr>
        <w:t xml:space="preserve">(3) При </w:t>
      </w:r>
      <w:r w:rsidRPr="008C1469">
        <w:rPr>
          <w:rFonts w:ascii="Times New Roman" w:eastAsia="Times New Roman" w:hAnsi="Times New Roman" w:cs="Times New Roman"/>
          <w:sz w:val="24"/>
          <w:szCs w:val="24"/>
          <w:lang w:val="ru-RU" w:eastAsia="ar-SA"/>
        </w:rPr>
        <w:t xml:space="preserve"> прекратяване на договора </w:t>
      </w:r>
      <w:r w:rsidRPr="008C1469">
        <w:rPr>
          <w:rFonts w:ascii="Times New Roman" w:eastAsia="Times New Roman" w:hAnsi="Times New Roman" w:cs="Times New Roman"/>
          <w:b/>
          <w:spacing w:val="-2"/>
          <w:sz w:val="24"/>
          <w:szCs w:val="24"/>
          <w:lang w:eastAsia="ar-SA"/>
        </w:rPr>
        <w:t>ВЪЗЛОЖИТЕЛЯТ</w:t>
      </w:r>
      <w:r w:rsidRPr="008C1469">
        <w:rPr>
          <w:rFonts w:ascii="Times New Roman" w:eastAsia="Times New Roman" w:hAnsi="Times New Roman" w:cs="Times New Roman"/>
          <w:sz w:val="24"/>
          <w:szCs w:val="24"/>
          <w:lang w:eastAsia="ar-SA"/>
        </w:rPr>
        <w:t xml:space="preserve"> </w:t>
      </w:r>
      <w:r w:rsidRPr="008C1469">
        <w:rPr>
          <w:rFonts w:ascii="Times New Roman" w:eastAsia="Times New Roman" w:hAnsi="Times New Roman" w:cs="Times New Roman"/>
          <w:sz w:val="24"/>
          <w:szCs w:val="24"/>
          <w:lang w:val="ru-RU" w:eastAsia="ar-SA"/>
        </w:rPr>
        <w:t xml:space="preserve">заплаща направените до момента на прекратяване разходи, по количества фактически консумирана електрическа енергия от </w:t>
      </w:r>
      <w:r w:rsidRPr="008C1469">
        <w:rPr>
          <w:rFonts w:ascii="Times New Roman" w:eastAsia="Times New Roman" w:hAnsi="Times New Roman" w:cs="Times New Roman"/>
          <w:sz w:val="24"/>
          <w:szCs w:val="24"/>
          <w:lang w:eastAsia="ar-SA"/>
        </w:rPr>
        <w:t xml:space="preserve">момента на последната издадена фактура </w:t>
      </w:r>
      <w:r w:rsidRPr="008C1469">
        <w:rPr>
          <w:rFonts w:ascii="Times New Roman" w:eastAsia="Times New Roman" w:hAnsi="Times New Roman" w:cs="Times New Roman"/>
          <w:sz w:val="24"/>
          <w:szCs w:val="24"/>
          <w:lang w:val="ru-RU" w:eastAsia="ar-SA"/>
        </w:rPr>
        <w:t xml:space="preserve">на </w:t>
      </w:r>
      <w:r w:rsidRPr="008C1469">
        <w:rPr>
          <w:rFonts w:ascii="Times New Roman" w:eastAsia="Times New Roman" w:hAnsi="Times New Roman" w:cs="Times New Roman"/>
          <w:b/>
          <w:spacing w:val="-3"/>
          <w:sz w:val="24"/>
          <w:szCs w:val="24"/>
          <w:lang w:eastAsia="ar-SA"/>
        </w:rPr>
        <w:t>ИЗПЪЛНИТЕЛЯ</w:t>
      </w:r>
      <w:r>
        <w:rPr>
          <w:rFonts w:ascii="Times New Roman" w:eastAsia="Times New Roman" w:hAnsi="Times New Roman" w:cs="Times New Roman"/>
          <w:spacing w:val="-3"/>
          <w:sz w:val="24"/>
          <w:szCs w:val="24"/>
          <w:lang w:eastAsia="ar-SA"/>
        </w:rPr>
        <w:t>.</w:t>
      </w:r>
    </w:p>
    <w:p w:rsidR="002F5EFC" w:rsidRDefault="002F5EFC" w:rsidP="002F5EFC">
      <w:pPr>
        <w:tabs>
          <w:tab w:val="left" w:pos="1134"/>
        </w:tabs>
        <w:spacing w:after="0" w:line="240" w:lineRule="auto"/>
        <w:ind w:firstLine="720"/>
        <w:jc w:val="both"/>
        <w:rPr>
          <w:rFonts w:ascii="Times New Roman" w:eastAsia="Times New Roman" w:hAnsi="Times New Roman" w:cs="Times New Roman"/>
          <w:b/>
          <w:bCs/>
          <w:spacing w:val="10"/>
          <w:sz w:val="24"/>
          <w:szCs w:val="24"/>
          <w:lang w:eastAsia="ar-SA"/>
        </w:rPr>
      </w:pPr>
    </w:p>
    <w:p w:rsidR="00471CD5" w:rsidRPr="002F5EFC" w:rsidRDefault="002F5EFC" w:rsidP="002F5EFC">
      <w:pPr>
        <w:tabs>
          <w:tab w:val="left" w:pos="1134"/>
        </w:tabs>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pacing w:val="10"/>
          <w:sz w:val="24"/>
          <w:szCs w:val="24"/>
          <w:lang w:eastAsia="ar-SA"/>
        </w:rPr>
        <w:tab/>
      </w:r>
      <w:r>
        <w:rPr>
          <w:rFonts w:ascii="Times New Roman" w:eastAsia="Times New Roman" w:hAnsi="Times New Roman" w:cs="Times New Roman"/>
          <w:b/>
          <w:bCs/>
          <w:spacing w:val="10"/>
          <w:sz w:val="24"/>
          <w:szCs w:val="24"/>
          <w:lang w:val="en-US" w:eastAsia="ar-SA"/>
        </w:rPr>
        <w:t>XI.</w:t>
      </w:r>
      <w:r w:rsidR="00471CD5" w:rsidRPr="00EA7B00">
        <w:rPr>
          <w:rFonts w:ascii="Times New Roman" w:eastAsia="Times New Roman" w:hAnsi="Times New Roman" w:cs="Times New Roman"/>
          <w:b/>
          <w:bCs/>
          <w:spacing w:val="10"/>
          <w:sz w:val="24"/>
          <w:szCs w:val="24"/>
          <w:lang w:eastAsia="ar-SA"/>
        </w:rPr>
        <w:t>ЗАКЛЮЧИТЕЛНИ РАЗПОРЕДБИ</w:t>
      </w:r>
    </w:p>
    <w:p w:rsidR="00471CD5" w:rsidRDefault="00471CD5" w:rsidP="00471CD5">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pacing w:val="2"/>
          <w:sz w:val="24"/>
          <w:szCs w:val="24"/>
          <w:lang w:eastAsia="ar-SA"/>
        </w:rPr>
        <w:tab/>
        <w:t xml:space="preserve">Чл. </w:t>
      </w:r>
      <w:r w:rsidRPr="00952107">
        <w:rPr>
          <w:rFonts w:ascii="Times New Roman" w:eastAsia="Times New Roman" w:hAnsi="Times New Roman" w:cs="Times New Roman"/>
          <w:b/>
          <w:color w:val="000000" w:themeColor="text1"/>
          <w:spacing w:val="2"/>
          <w:sz w:val="24"/>
          <w:szCs w:val="24"/>
          <w:lang w:eastAsia="ar-SA"/>
        </w:rPr>
        <w:t>2</w:t>
      </w:r>
      <w:r>
        <w:rPr>
          <w:rFonts w:ascii="Times New Roman" w:eastAsia="Times New Roman" w:hAnsi="Times New Roman" w:cs="Times New Roman"/>
          <w:b/>
          <w:color w:val="000000" w:themeColor="text1"/>
          <w:spacing w:val="2"/>
          <w:sz w:val="24"/>
          <w:szCs w:val="24"/>
          <w:lang w:eastAsia="ar-SA"/>
        </w:rPr>
        <w:t>5</w:t>
      </w:r>
      <w:r w:rsidRPr="00952107">
        <w:rPr>
          <w:rFonts w:ascii="Times New Roman" w:eastAsia="Times New Roman" w:hAnsi="Times New Roman" w:cs="Times New Roman"/>
          <w:b/>
          <w:color w:val="000000" w:themeColor="text1"/>
          <w:sz w:val="24"/>
          <w:szCs w:val="24"/>
          <w:lang w:val="ru-RU" w:eastAsia="bg-BG"/>
        </w:rPr>
        <w:t>.</w:t>
      </w:r>
      <w:r>
        <w:rPr>
          <w:rFonts w:ascii="Times New Roman" w:eastAsia="Times New Roman" w:hAnsi="Times New Roman" w:cs="Times New Roman"/>
          <w:b/>
          <w:color w:val="000000" w:themeColor="text1"/>
          <w:sz w:val="24"/>
          <w:szCs w:val="24"/>
          <w:lang w:val="en-US" w:eastAsia="bg-BG"/>
        </w:rPr>
        <w:t xml:space="preserve"> </w:t>
      </w:r>
      <w:r w:rsidRPr="00053395">
        <w:rPr>
          <w:rFonts w:ascii="Times New Roman" w:eastAsia="Times New Roman" w:hAnsi="Times New Roman" w:cs="Times New Roman"/>
          <w:sz w:val="24"/>
          <w:szCs w:val="24"/>
          <w:lang w:val="ru-RU" w:eastAsia="bg-BG"/>
        </w:rPr>
        <w:t>Изменение на сключен договор за обществена поръчка се допуска по из</w:t>
      </w:r>
      <w:r>
        <w:rPr>
          <w:rFonts w:ascii="Times New Roman" w:eastAsia="Times New Roman" w:hAnsi="Times New Roman" w:cs="Times New Roman"/>
          <w:sz w:val="24"/>
          <w:szCs w:val="24"/>
          <w:lang w:val="ru-RU" w:eastAsia="bg-BG"/>
        </w:rPr>
        <w:t>ключение, при условията на чл. 116, ал. 1</w:t>
      </w:r>
      <w:r w:rsidRPr="00053395">
        <w:rPr>
          <w:rFonts w:ascii="Times New Roman" w:eastAsia="Times New Roman" w:hAnsi="Times New Roman" w:cs="Times New Roman"/>
          <w:sz w:val="24"/>
          <w:szCs w:val="24"/>
          <w:lang w:val="ru-RU" w:eastAsia="bg-BG"/>
        </w:rPr>
        <w:t xml:space="preserve"> от Закона за обществените поръчки.</w:t>
      </w:r>
    </w:p>
    <w:p w:rsidR="00471CD5" w:rsidRPr="008C1469" w:rsidRDefault="00471CD5" w:rsidP="00471CD5">
      <w:pPr>
        <w:tabs>
          <w:tab w:val="left" w:pos="1276"/>
          <w:tab w:val="left" w:pos="1560"/>
        </w:tabs>
        <w:spacing w:after="0" w:line="240" w:lineRule="auto"/>
        <w:ind w:firstLine="720"/>
        <w:jc w:val="both"/>
        <w:rPr>
          <w:rFonts w:ascii="Times New Roman" w:eastAsia="Times New Roman" w:hAnsi="Times New Roman" w:cs="Times New Roman"/>
          <w:spacing w:val="2"/>
          <w:sz w:val="24"/>
          <w:szCs w:val="24"/>
          <w:lang w:eastAsia="ar-SA"/>
        </w:rPr>
      </w:pPr>
      <w:r w:rsidRPr="008C1469">
        <w:rPr>
          <w:rFonts w:ascii="Times New Roman" w:eastAsia="Times New Roman" w:hAnsi="Times New Roman" w:cs="Times New Roman"/>
          <w:b/>
          <w:spacing w:val="2"/>
          <w:sz w:val="24"/>
          <w:szCs w:val="24"/>
          <w:lang w:eastAsia="ar-SA"/>
        </w:rPr>
        <w:t>Чл</w:t>
      </w:r>
      <w:r w:rsidRPr="00952107">
        <w:rPr>
          <w:rFonts w:ascii="Times New Roman" w:eastAsia="Times New Roman" w:hAnsi="Times New Roman" w:cs="Times New Roman"/>
          <w:b/>
          <w:color w:val="000000" w:themeColor="text1"/>
          <w:spacing w:val="2"/>
          <w:sz w:val="24"/>
          <w:szCs w:val="24"/>
          <w:lang w:eastAsia="ar-SA"/>
        </w:rPr>
        <w:t>. 2</w:t>
      </w:r>
      <w:r>
        <w:rPr>
          <w:rFonts w:ascii="Times New Roman" w:eastAsia="Times New Roman" w:hAnsi="Times New Roman" w:cs="Times New Roman"/>
          <w:b/>
          <w:color w:val="000000" w:themeColor="text1"/>
          <w:spacing w:val="2"/>
          <w:sz w:val="24"/>
          <w:szCs w:val="24"/>
          <w:lang w:eastAsia="ar-SA"/>
        </w:rPr>
        <w:t>6</w:t>
      </w:r>
      <w:r w:rsidRPr="00952107">
        <w:rPr>
          <w:rFonts w:ascii="Times New Roman" w:eastAsia="Times New Roman" w:hAnsi="Times New Roman" w:cs="Times New Roman"/>
          <w:color w:val="000000" w:themeColor="text1"/>
          <w:spacing w:val="2"/>
          <w:sz w:val="24"/>
          <w:szCs w:val="24"/>
          <w:lang w:eastAsia="ar-SA"/>
        </w:rPr>
        <w:t xml:space="preserve">. </w:t>
      </w:r>
      <w:r w:rsidRPr="008C1469">
        <w:rPr>
          <w:rFonts w:ascii="Times New Roman" w:eastAsia="Times New Roman" w:hAnsi="Times New Roman" w:cs="Times New Roman"/>
          <w:spacing w:val="2"/>
          <w:sz w:val="24"/>
          <w:szCs w:val="24"/>
          <w:lang w:eastAsia="ar-SA"/>
        </w:rPr>
        <w:t>Страните по договора се задължават да бъдат лоялни една към друга, да не</w:t>
      </w:r>
      <w:r w:rsidRPr="008C1469">
        <w:rPr>
          <w:rFonts w:ascii="Times New Roman" w:eastAsia="Times New Roman" w:hAnsi="Times New Roman" w:cs="Times New Roman"/>
          <w:spacing w:val="1"/>
          <w:sz w:val="24"/>
          <w:szCs w:val="24"/>
          <w:lang w:val="ru-RU" w:eastAsia="ar-SA"/>
        </w:rPr>
        <w:t xml:space="preserve"> </w:t>
      </w:r>
      <w:r w:rsidRPr="008C1469">
        <w:rPr>
          <w:rFonts w:ascii="Times New Roman" w:eastAsia="Times New Roman" w:hAnsi="Times New Roman" w:cs="Times New Roman"/>
          <w:spacing w:val="1"/>
          <w:sz w:val="24"/>
          <w:szCs w:val="24"/>
          <w:lang w:eastAsia="ar-SA"/>
        </w:rPr>
        <w:t>разпространяват информация относно финансовите си, икономически и други</w:t>
      </w:r>
      <w:r w:rsidRPr="008C1469">
        <w:rPr>
          <w:rFonts w:ascii="Times New Roman" w:eastAsia="Times New Roman" w:hAnsi="Times New Roman" w:cs="Times New Roman"/>
          <w:spacing w:val="1"/>
          <w:sz w:val="24"/>
          <w:szCs w:val="24"/>
          <w:lang w:val="ru-RU" w:eastAsia="ar-SA"/>
        </w:rPr>
        <w:t xml:space="preserve"> </w:t>
      </w:r>
      <w:r w:rsidRPr="008C1469">
        <w:rPr>
          <w:rFonts w:ascii="Times New Roman" w:eastAsia="Times New Roman" w:hAnsi="Times New Roman" w:cs="Times New Roman"/>
          <w:spacing w:val="2"/>
          <w:sz w:val="24"/>
          <w:szCs w:val="24"/>
          <w:lang w:eastAsia="ar-SA"/>
        </w:rPr>
        <w:t>отношения, които биха засегнали интересите на всяка от тях пред трети лица.</w:t>
      </w:r>
    </w:p>
    <w:p w:rsidR="00471CD5" w:rsidRPr="008C1469" w:rsidRDefault="00471CD5" w:rsidP="00471CD5">
      <w:pPr>
        <w:spacing w:after="0" w:line="240" w:lineRule="auto"/>
        <w:ind w:firstLine="708"/>
        <w:jc w:val="both"/>
        <w:rPr>
          <w:rFonts w:ascii="Times New Roman" w:eastAsia="Times New Roman" w:hAnsi="Times New Roman" w:cs="Times New Roman"/>
          <w:bCs/>
          <w:sz w:val="24"/>
          <w:szCs w:val="24"/>
          <w:lang w:eastAsia="bg-BG"/>
        </w:rPr>
      </w:pPr>
      <w:r>
        <w:rPr>
          <w:rFonts w:ascii="Times New Roman" w:eastAsia="Calibri" w:hAnsi="Times New Roman" w:cs="Times New Roman"/>
          <w:b/>
          <w:sz w:val="24"/>
          <w:szCs w:val="24"/>
          <w:lang w:eastAsia="bg-BG"/>
        </w:rPr>
        <w:lastRenderedPageBreak/>
        <w:t xml:space="preserve">Чл. </w:t>
      </w:r>
      <w:r w:rsidRPr="00952107">
        <w:rPr>
          <w:rFonts w:ascii="Times New Roman" w:eastAsia="Calibri" w:hAnsi="Times New Roman" w:cs="Times New Roman"/>
          <w:b/>
          <w:color w:val="000000" w:themeColor="text1"/>
          <w:sz w:val="24"/>
          <w:szCs w:val="24"/>
          <w:lang w:eastAsia="bg-BG"/>
        </w:rPr>
        <w:t>2</w:t>
      </w:r>
      <w:r>
        <w:rPr>
          <w:rFonts w:ascii="Times New Roman" w:eastAsia="Calibri" w:hAnsi="Times New Roman" w:cs="Times New Roman"/>
          <w:b/>
          <w:color w:val="000000" w:themeColor="text1"/>
          <w:sz w:val="24"/>
          <w:szCs w:val="24"/>
          <w:lang w:eastAsia="bg-BG"/>
        </w:rPr>
        <w:t>7</w:t>
      </w:r>
      <w:r w:rsidRPr="00952107">
        <w:rPr>
          <w:rFonts w:ascii="Times New Roman" w:eastAsia="Calibri" w:hAnsi="Times New Roman" w:cs="Times New Roman"/>
          <w:b/>
          <w:color w:val="000000" w:themeColor="text1"/>
          <w:sz w:val="24"/>
          <w:szCs w:val="24"/>
          <w:lang w:eastAsia="bg-BG"/>
        </w:rPr>
        <w:t>.</w:t>
      </w:r>
      <w:r w:rsidRPr="008C1469">
        <w:rPr>
          <w:rFonts w:ascii="Times New Roman" w:eastAsia="Times New Roman" w:hAnsi="Times New Roman" w:cs="Times New Roman"/>
          <w:bCs/>
          <w:sz w:val="24"/>
          <w:szCs w:val="24"/>
          <w:lang w:eastAsia="bg-BG"/>
        </w:rPr>
        <w:t xml:space="preserve"> (1) Всички съобщения и уведомления между страните, във връзка с изпълнението на настоящия договор, ще се извършват в писмена форма</w:t>
      </w:r>
      <w:r w:rsidRPr="008C1469">
        <w:rPr>
          <w:rFonts w:ascii="Times New Roman" w:eastAsia="Times New Roman" w:hAnsi="Times New Roman" w:cs="Times New Roman"/>
          <w:b/>
          <w:bCs/>
          <w:sz w:val="24"/>
          <w:szCs w:val="24"/>
          <w:lang w:eastAsia="bg-BG"/>
        </w:rPr>
        <w:t xml:space="preserve"> </w:t>
      </w:r>
      <w:r w:rsidRPr="008C1469">
        <w:rPr>
          <w:rFonts w:ascii="Times New Roman" w:eastAsia="Times New Roman" w:hAnsi="Times New Roman" w:cs="Times New Roman"/>
          <w:bCs/>
          <w:sz w:val="24"/>
          <w:szCs w:val="24"/>
          <w:lang w:eastAsia="bg-BG"/>
        </w:rPr>
        <w:t>и ще са валидни, ако са подписани от упълномощените лица.</w:t>
      </w:r>
    </w:p>
    <w:p w:rsidR="00471CD5" w:rsidRPr="008C1469" w:rsidRDefault="00471CD5" w:rsidP="002F5EFC">
      <w:pPr>
        <w:spacing w:after="0" w:line="240" w:lineRule="auto"/>
        <w:ind w:firstLine="708"/>
        <w:jc w:val="both"/>
        <w:rPr>
          <w:rFonts w:ascii="Times New Roman" w:eastAsia="Calibri" w:hAnsi="Times New Roman" w:cs="Times New Roman"/>
          <w:sz w:val="24"/>
          <w:szCs w:val="24"/>
        </w:rPr>
      </w:pPr>
      <w:r w:rsidRPr="008C1469">
        <w:rPr>
          <w:rFonts w:ascii="Times New Roman" w:eastAsia="Calibri" w:hAnsi="Times New Roman" w:cs="Times New Roman"/>
          <w:sz w:val="24"/>
          <w:szCs w:val="24"/>
        </w:rPr>
        <w:t>(2)</w:t>
      </w:r>
      <w:r w:rsidRPr="008C1469">
        <w:rPr>
          <w:rFonts w:ascii="Times New Roman" w:eastAsia="Calibri" w:hAnsi="Times New Roman" w:cs="Times New Roman"/>
          <w:b/>
          <w:sz w:val="24"/>
          <w:szCs w:val="24"/>
        </w:rPr>
        <w:t xml:space="preserve"> </w:t>
      </w:r>
      <w:r w:rsidRPr="008C1469">
        <w:rPr>
          <w:rFonts w:ascii="Times New Roman" w:eastAsia="Calibri" w:hAnsi="Times New Roman" w:cs="Times New Roman"/>
          <w:sz w:val="24"/>
          <w:szCs w:val="24"/>
        </w:rPr>
        <w:t xml:space="preserve">За валидни адреси на приемане на </w:t>
      </w:r>
      <w:r w:rsidRPr="008C1469">
        <w:rPr>
          <w:rFonts w:ascii="Times New Roman" w:eastAsia="Calibri" w:hAnsi="Times New Roman" w:cs="Times New Roman"/>
          <w:sz w:val="24"/>
          <w:szCs w:val="24"/>
          <w:lang w:val="ru-RU"/>
        </w:rPr>
        <w:t xml:space="preserve">съобщения и уведомления, </w:t>
      </w:r>
      <w:r w:rsidRPr="008C1469">
        <w:rPr>
          <w:rFonts w:ascii="Times New Roman" w:eastAsia="Calibri" w:hAnsi="Times New Roman" w:cs="Times New Roman"/>
          <w:sz w:val="24"/>
          <w:szCs w:val="24"/>
        </w:rPr>
        <w:t xml:space="preserve"> свързани с настоящия договор се смятат:</w:t>
      </w:r>
    </w:p>
    <w:tbl>
      <w:tblPr>
        <w:tblW w:w="0" w:type="auto"/>
        <w:tblInd w:w="250" w:type="dxa"/>
        <w:tblLook w:val="04A0" w:firstRow="1" w:lastRow="0" w:firstColumn="1" w:lastColumn="0" w:noHBand="0" w:noVBand="1"/>
      </w:tblPr>
      <w:tblGrid>
        <w:gridCol w:w="4961"/>
        <w:gridCol w:w="3828"/>
      </w:tblGrid>
      <w:tr w:rsidR="00471CD5" w:rsidRPr="008C1469" w:rsidTr="00471CD5">
        <w:tc>
          <w:tcPr>
            <w:tcW w:w="4961" w:type="dxa"/>
            <w:shd w:val="clear" w:color="auto" w:fill="auto"/>
          </w:tcPr>
          <w:p w:rsidR="00471CD5" w:rsidRPr="008C1469" w:rsidRDefault="00471CD5" w:rsidP="00471CD5">
            <w:pPr>
              <w:spacing w:after="0" w:line="240" w:lineRule="auto"/>
              <w:jc w:val="both"/>
              <w:rPr>
                <w:rFonts w:ascii="Times New Roman" w:eastAsia="Calibri" w:hAnsi="Times New Roman" w:cs="Times New Roman"/>
                <w:b/>
                <w:color w:val="000000" w:themeColor="text1"/>
                <w:sz w:val="24"/>
                <w:szCs w:val="24"/>
              </w:rPr>
            </w:pPr>
            <w:r w:rsidRPr="008C1469">
              <w:rPr>
                <w:rFonts w:ascii="Times New Roman" w:eastAsia="Calibri" w:hAnsi="Times New Roman" w:cs="Times New Roman"/>
                <w:b/>
                <w:color w:val="000000" w:themeColor="text1"/>
                <w:sz w:val="24"/>
                <w:szCs w:val="24"/>
              </w:rPr>
              <w:t>ИЗПЪЛНИТЕЛ:</w:t>
            </w:r>
          </w:p>
          <w:p w:rsidR="00471CD5" w:rsidRPr="008C1469" w:rsidRDefault="00471CD5" w:rsidP="00471CD5">
            <w:pPr>
              <w:spacing w:after="0" w:line="240" w:lineRule="auto"/>
              <w:jc w:val="both"/>
              <w:rPr>
                <w:rFonts w:ascii="Times New Roman" w:eastAsia="Calibri" w:hAnsi="Times New Roman" w:cs="Times New Roman"/>
                <w:color w:val="000000" w:themeColor="text1"/>
                <w:sz w:val="24"/>
                <w:szCs w:val="24"/>
              </w:rPr>
            </w:pPr>
            <w:r w:rsidRPr="008C1469">
              <w:rPr>
                <w:rFonts w:ascii="Times New Roman" w:eastAsia="Calibri" w:hAnsi="Times New Roman" w:cs="Times New Roman"/>
                <w:color w:val="000000" w:themeColor="text1"/>
                <w:sz w:val="24"/>
                <w:szCs w:val="24"/>
              </w:rPr>
              <w:t>Адрес: ………………………..</w:t>
            </w:r>
          </w:p>
          <w:p w:rsidR="00471CD5" w:rsidRPr="008C1469" w:rsidRDefault="00471CD5" w:rsidP="00471CD5">
            <w:pPr>
              <w:spacing w:after="0" w:line="240" w:lineRule="auto"/>
              <w:jc w:val="both"/>
              <w:rPr>
                <w:rFonts w:ascii="Times New Roman" w:eastAsia="Calibri" w:hAnsi="Times New Roman" w:cs="Times New Roman"/>
                <w:color w:val="000000" w:themeColor="text1"/>
                <w:sz w:val="24"/>
                <w:szCs w:val="24"/>
              </w:rPr>
            </w:pPr>
            <w:r w:rsidRPr="008C1469">
              <w:rPr>
                <w:rFonts w:ascii="Times New Roman" w:eastAsia="Calibri" w:hAnsi="Times New Roman" w:cs="Times New Roman"/>
                <w:color w:val="000000" w:themeColor="text1"/>
                <w:sz w:val="24"/>
                <w:szCs w:val="24"/>
              </w:rPr>
              <w:t>………………………………..</w:t>
            </w:r>
          </w:p>
          <w:p w:rsidR="00471CD5" w:rsidRPr="008C1469" w:rsidRDefault="00471CD5" w:rsidP="00471CD5">
            <w:pPr>
              <w:spacing w:after="0" w:line="240" w:lineRule="auto"/>
              <w:jc w:val="both"/>
              <w:rPr>
                <w:rFonts w:ascii="Times New Roman" w:eastAsia="Calibri" w:hAnsi="Times New Roman" w:cs="Times New Roman"/>
                <w:color w:val="000000" w:themeColor="text1"/>
                <w:sz w:val="24"/>
                <w:szCs w:val="24"/>
              </w:rPr>
            </w:pPr>
            <w:r w:rsidRPr="008C1469">
              <w:rPr>
                <w:rFonts w:ascii="Times New Roman" w:eastAsia="Calibri" w:hAnsi="Times New Roman" w:cs="Times New Roman"/>
                <w:color w:val="000000" w:themeColor="text1"/>
                <w:sz w:val="24"/>
                <w:szCs w:val="24"/>
              </w:rPr>
              <w:t>Факс: ………………………..</w:t>
            </w:r>
          </w:p>
          <w:p w:rsidR="00471CD5" w:rsidRPr="008C1469" w:rsidRDefault="00471CD5" w:rsidP="00471CD5">
            <w:pPr>
              <w:spacing w:after="0" w:line="240" w:lineRule="auto"/>
              <w:jc w:val="both"/>
              <w:rPr>
                <w:rFonts w:ascii="Times New Roman" w:eastAsia="Calibri" w:hAnsi="Times New Roman" w:cs="Times New Roman"/>
                <w:sz w:val="24"/>
                <w:szCs w:val="24"/>
                <w:lang w:val="en-US"/>
              </w:rPr>
            </w:pPr>
            <w:r w:rsidRPr="008C1469">
              <w:rPr>
                <w:rFonts w:ascii="Times New Roman" w:eastAsia="Calibri" w:hAnsi="Times New Roman" w:cs="Times New Roman"/>
                <w:color w:val="000000" w:themeColor="text1"/>
                <w:sz w:val="24"/>
                <w:szCs w:val="24"/>
                <w:lang w:val="en-US"/>
              </w:rPr>
              <w:t>E-mail: ………………………</w:t>
            </w:r>
          </w:p>
        </w:tc>
        <w:tc>
          <w:tcPr>
            <w:tcW w:w="3828" w:type="dxa"/>
            <w:shd w:val="clear" w:color="auto" w:fill="auto"/>
          </w:tcPr>
          <w:p w:rsidR="00471CD5" w:rsidRPr="008C1469" w:rsidRDefault="00471CD5" w:rsidP="00471CD5">
            <w:pPr>
              <w:spacing w:after="0" w:line="240" w:lineRule="auto"/>
              <w:jc w:val="both"/>
              <w:rPr>
                <w:rFonts w:ascii="Times New Roman" w:eastAsia="Calibri" w:hAnsi="Times New Roman" w:cs="Times New Roman"/>
                <w:b/>
                <w:sz w:val="24"/>
                <w:szCs w:val="24"/>
              </w:rPr>
            </w:pPr>
            <w:r w:rsidRPr="008C1469">
              <w:rPr>
                <w:rFonts w:ascii="Times New Roman" w:eastAsia="Calibri" w:hAnsi="Times New Roman" w:cs="Times New Roman"/>
                <w:b/>
                <w:sz w:val="24"/>
                <w:szCs w:val="24"/>
              </w:rPr>
              <w:t>ВЪЗЛОЖИТЕЛ:</w:t>
            </w:r>
          </w:p>
          <w:p w:rsidR="00471CD5" w:rsidRPr="008C1469" w:rsidRDefault="00471CD5" w:rsidP="00471CD5">
            <w:pPr>
              <w:spacing w:after="0" w:line="240" w:lineRule="auto"/>
              <w:jc w:val="both"/>
              <w:rPr>
                <w:rFonts w:ascii="Times New Roman" w:eastAsia="Calibri" w:hAnsi="Times New Roman" w:cs="Times New Roman"/>
                <w:sz w:val="24"/>
                <w:szCs w:val="24"/>
              </w:rPr>
            </w:pPr>
            <w:r w:rsidRPr="008C1469">
              <w:rPr>
                <w:rFonts w:ascii="Times New Roman" w:eastAsia="Calibri" w:hAnsi="Times New Roman" w:cs="Times New Roman"/>
                <w:sz w:val="24"/>
                <w:szCs w:val="24"/>
              </w:rPr>
              <w:t>Адрес: гр. Благоевград 2700</w:t>
            </w:r>
          </w:p>
          <w:p w:rsidR="00471CD5" w:rsidRPr="008C1469" w:rsidRDefault="00471CD5" w:rsidP="00471CD5">
            <w:pPr>
              <w:spacing w:after="0" w:line="240" w:lineRule="auto"/>
              <w:jc w:val="both"/>
              <w:rPr>
                <w:rFonts w:ascii="Times New Roman" w:eastAsia="Calibri" w:hAnsi="Times New Roman" w:cs="Times New Roman"/>
                <w:sz w:val="24"/>
                <w:szCs w:val="24"/>
                <w:lang w:val="ru-RU"/>
              </w:rPr>
            </w:pPr>
            <w:r w:rsidRPr="008C1469">
              <w:rPr>
                <w:rFonts w:ascii="Times New Roman" w:eastAsia="Calibri" w:hAnsi="Times New Roman" w:cs="Times New Roman"/>
                <w:sz w:val="24"/>
                <w:szCs w:val="24"/>
                <w:lang w:val="ru-RU"/>
              </w:rPr>
              <w:t>ул. Иван Михайлов, № 66,</w:t>
            </w:r>
          </w:p>
          <w:p w:rsidR="00471CD5" w:rsidRPr="008C1469" w:rsidRDefault="00471CD5" w:rsidP="00471CD5">
            <w:pPr>
              <w:spacing w:after="0" w:line="240" w:lineRule="auto"/>
              <w:jc w:val="both"/>
              <w:rPr>
                <w:rFonts w:ascii="Times New Roman" w:eastAsia="Calibri" w:hAnsi="Times New Roman" w:cs="Times New Roman"/>
                <w:sz w:val="24"/>
                <w:szCs w:val="24"/>
                <w:lang w:val="en-US"/>
              </w:rPr>
            </w:pPr>
            <w:r w:rsidRPr="008C1469">
              <w:rPr>
                <w:rFonts w:ascii="Times New Roman" w:eastAsia="Calibri" w:hAnsi="Times New Roman" w:cs="Times New Roman"/>
                <w:sz w:val="24"/>
                <w:szCs w:val="24"/>
              </w:rPr>
              <w:t>Факс: 073/885516</w:t>
            </w:r>
          </w:p>
          <w:p w:rsidR="00471CD5" w:rsidRPr="008C1469" w:rsidRDefault="00471CD5" w:rsidP="00471CD5">
            <w:pPr>
              <w:spacing w:after="0" w:line="240" w:lineRule="auto"/>
              <w:jc w:val="both"/>
              <w:rPr>
                <w:rFonts w:ascii="Times New Roman" w:eastAsia="Calibri" w:hAnsi="Times New Roman" w:cs="Times New Roman"/>
                <w:sz w:val="24"/>
                <w:szCs w:val="24"/>
                <w:lang w:val="en-US"/>
              </w:rPr>
            </w:pPr>
            <w:r w:rsidRPr="008C1469">
              <w:rPr>
                <w:rFonts w:ascii="Times New Roman" w:eastAsia="Calibri" w:hAnsi="Times New Roman" w:cs="Times New Roman"/>
                <w:sz w:val="24"/>
                <w:szCs w:val="24"/>
                <w:lang w:val="en-US"/>
              </w:rPr>
              <w:t xml:space="preserve">E-mail: </w:t>
            </w:r>
            <w:hyperlink r:id="rId8" w:history="1">
              <w:r w:rsidRPr="008C1469">
                <w:rPr>
                  <w:rFonts w:ascii="Times New Roman" w:eastAsia="Calibri" w:hAnsi="Times New Roman" w:cs="Times New Roman"/>
                  <w:color w:val="0000FF"/>
                  <w:sz w:val="24"/>
                  <w:szCs w:val="24"/>
                  <w:u w:val="single"/>
                  <w:lang w:val="en-US"/>
                </w:rPr>
                <w:t>info@swu.bg</w:t>
              </w:r>
            </w:hyperlink>
            <w:r w:rsidRPr="008C1469">
              <w:rPr>
                <w:rFonts w:ascii="Times New Roman" w:eastAsia="Calibri" w:hAnsi="Times New Roman" w:cs="Times New Roman"/>
                <w:sz w:val="24"/>
                <w:szCs w:val="24"/>
              </w:rPr>
              <w:t xml:space="preserve">, </w:t>
            </w:r>
            <w:hyperlink r:id="rId9" w:history="1">
              <w:r w:rsidRPr="008C1469">
                <w:rPr>
                  <w:rFonts w:ascii="Times New Roman" w:eastAsia="Calibri" w:hAnsi="Times New Roman" w:cs="Times New Roman"/>
                  <w:color w:val="0000FF"/>
                  <w:sz w:val="24"/>
                  <w:szCs w:val="24"/>
                  <w:u w:val="single"/>
                  <w:lang w:val="en-US"/>
                </w:rPr>
                <w:t>op@swu.bg</w:t>
              </w:r>
            </w:hyperlink>
            <w:r w:rsidRPr="008C1469">
              <w:rPr>
                <w:rFonts w:ascii="Times New Roman" w:eastAsia="Calibri" w:hAnsi="Times New Roman" w:cs="Times New Roman"/>
                <w:sz w:val="24"/>
                <w:szCs w:val="24"/>
                <w:lang w:val="en-US"/>
              </w:rPr>
              <w:t xml:space="preserve">.  </w:t>
            </w:r>
          </w:p>
        </w:tc>
      </w:tr>
    </w:tbl>
    <w:p w:rsidR="00471CD5" w:rsidRPr="008C1469" w:rsidRDefault="00471CD5" w:rsidP="00471CD5">
      <w:pPr>
        <w:tabs>
          <w:tab w:val="left" w:pos="4995"/>
        </w:tabs>
        <w:spacing w:after="0" w:line="240" w:lineRule="auto"/>
        <w:ind w:firstLine="709"/>
        <w:jc w:val="both"/>
        <w:rPr>
          <w:rFonts w:ascii="Times New Roman" w:eastAsia="Calibri" w:hAnsi="Times New Roman" w:cs="Times New Roman"/>
          <w:sz w:val="24"/>
          <w:szCs w:val="24"/>
        </w:rPr>
      </w:pPr>
      <w:r w:rsidRPr="008C1469">
        <w:rPr>
          <w:rFonts w:ascii="Times New Roman" w:eastAsia="Calibri" w:hAnsi="Times New Roman" w:cs="Times New Roman"/>
          <w:b/>
          <w:sz w:val="24"/>
          <w:szCs w:val="24"/>
        </w:rPr>
        <w:t xml:space="preserve"> </w:t>
      </w:r>
      <w:r w:rsidRPr="008C1469">
        <w:rPr>
          <w:rFonts w:ascii="Times New Roman" w:eastAsia="Calibri" w:hAnsi="Times New Roman" w:cs="Times New Roman"/>
          <w:sz w:val="24"/>
          <w:szCs w:val="24"/>
        </w:rPr>
        <w:t>(3)</w:t>
      </w:r>
      <w:r w:rsidRPr="008C1469">
        <w:rPr>
          <w:rFonts w:ascii="Times New Roman" w:eastAsia="Calibri" w:hAnsi="Times New Roman" w:cs="Times New Roman"/>
          <w:b/>
          <w:sz w:val="24"/>
          <w:szCs w:val="24"/>
        </w:rPr>
        <w:t xml:space="preserve"> </w:t>
      </w:r>
      <w:r w:rsidRPr="008C1469">
        <w:rPr>
          <w:rFonts w:ascii="Times New Roman" w:eastAsia="Calibri" w:hAnsi="Times New Roman" w:cs="Times New Roman"/>
          <w:sz w:val="24"/>
          <w:szCs w:val="24"/>
        </w:rPr>
        <w:t>При промяна на данните по предходната алинея, съответната страна е длъжна да уведоми другата в петдневен срок от настъпване на промяната.</w:t>
      </w:r>
    </w:p>
    <w:p w:rsidR="00471CD5" w:rsidRPr="008C1469" w:rsidRDefault="00471CD5" w:rsidP="00471CD5">
      <w:pPr>
        <w:tabs>
          <w:tab w:val="left" w:pos="34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val="ru-RU" w:eastAsia="bg-BG"/>
        </w:rPr>
        <w:t xml:space="preserve">(4) </w:t>
      </w:r>
      <w:r w:rsidRPr="008C1469">
        <w:rPr>
          <w:rFonts w:ascii="Times New Roman" w:eastAsia="Times New Roman" w:hAnsi="Times New Roman" w:cs="Times New Roman"/>
          <w:sz w:val="24"/>
          <w:szCs w:val="24"/>
          <w:lang w:eastAsia="bg-BG"/>
        </w:rPr>
        <w:t>За дата на съобщението/уведомлението се смята:</w:t>
      </w:r>
    </w:p>
    <w:p w:rsidR="00471CD5" w:rsidRPr="008C1469" w:rsidRDefault="00471CD5" w:rsidP="00471CD5">
      <w:pPr>
        <w:numPr>
          <w:ilvl w:val="0"/>
          <w:numId w:val="26"/>
        </w:numPr>
        <w:tabs>
          <w:tab w:val="left" w:pos="1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датата на предаването - при ръчно предаване на съобщението/уведомлението</w:t>
      </w:r>
    </w:p>
    <w:p w:rsidR="00471CD5" w:rsidRPr="008C1469" w:rsidRDefault="00471CD5" w:rsidP="00471CD5">
      <w:pPr>
        <w:numPr>
          <w:ilvl w:val="0"/>
          <w:numId w:val="26"/>
        </w:numPr>
        <w:tabs>
          <w:tab w:val="left" w:pos="1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датата на пощенското клеймо на обратната разписка - при изпращане по пощата;</w:t>
      </w:r>
    </w:p>
    <w:p w:rsidR="00471CD5" w:rsidRPr="00D74759" w:rsidRDefault="00471CD5" w:rsidP="00471CD5">
      <w:pPr>
        <w:numPr>
          <w:ilvl w:val="0"/>
          <w:numId w:val="26"/>
        </w:numPr>
        <w:tabs>
          <w:tab w:val="left" w:pos="1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8C1469">
        <w:rPr>
          <w:rFonts w:ascii="Times New Roman" w:eastAsia="Times New Roman" w:hAnsi="Times New Roman" w:cs="Times New Roman"/>
          <w:sz w:val="24"/>
          <w:szCs w:val="24"/>
          <w:lang w:eastAsia="bg-BG"/>
        </w:rPr>
        <w:t>датата на приемането - при изпращане по факс, имейл.</w:t>
      </w:r>
    </w:p>
    <w:p w:rsidR="00471CD5" w:rsidRPr="008C1469" w:rsidRDefault="00471CD5" w:rsidP="00471CD5">
      <w:pPr>
        <w:tabs>
          <w:tab w:val="left" w:pos="1276"/>
          <w:tab w:val="left" w:pos="1560"/>
        </w:tabs>
        <w:spacing w:after="0" w:line="240" w:lineRule="auto"/>
        <w:ind w:firstLine="720"/>
        <w:jc w:val="both"/>
        <w:rPr>
          <w:rFonts w:ascii="Times New Roman" w:eastAsia="Times New Roman" w:hAnsi="Times New Roman" w:cs="Times New Roman"/>
          <w:sz w:val="28"/>
          <w:szCs w:val="28"/>
          <w:lang w:val="ru-RU" w:eastAsia="bg-BG"/>
        </w:rPr>
      </w:pPr>
      <w:r w:rsidRPr="00952107">
        <w:rPr>
          <w:rFonts w:ascii="Times New Roman" w:eastAsia="Times New Roman" w:hAnsi="Times New Roman" w:cs="Times New Roman"/>
          <w:b/>
          <w:color w:val="000000" w:themeColor="text1"/>
          <w:sz w:val="24"/>
          <w:szCs w:val="24"/>
          <w:lang w:val="en-GB" w:eastAsia="bg-BG"/>
        </w:rPr>
        <w:t>Чл.</w:t>
      </w:r>
      <w:r w:rsidRPr="00952107">
        <w:rPr>
          <w:rFonts w:ascii="Times New Roman" w:eastAsia="Times New Roman" w:hAnsi="Times New Roman" w:cs="Times New Roman"/>
          <w:b/>
          <w:color w:val="000000" w:themeColor="text1"/>
          <w:sz w:val="24"/>
          <w:szCs w:val="24"/>
          <w:lang w:eastAsia="bg-BG"/>
        </w:rPr>
        <w:t xml:space="preserve"> 2</w:t>
      </w:r>
      <w:r>
        <w:rPr>
          <w:rFonts w:ascii="Times New Roman" w:eastAsia="Times New Roman" w:hAnsi="Times New Roman" w:cs="Times New Roman"/>
          <w:b/>
          <w:color w:val="000000" w:themeColor="text1"/>
          <w:sz w:val="24"/>
          <w:szCs w:val="24"/>
          <w:lang w:eastAsia="bg-BG"/>
        </w:rPr>
        <w:t>8</w:t>
      </w:r>
      <w:r w:rsidRPr="00952107">
        <w:rPr>
          <w:rFonts w:ascii="Times New Roman" w:eastAsia="Times New Roman" w:hAnsi="Times New Roman" w:cs="Times New Roman"/>
          <w:b/>
          <w:color w:val="000000" w:themeColor="text1"/>
          <w:sz w:val="24"/>
          <w:szCs w:val="24"/>
          <w:lang w:val="en-GB" w:eastAsia="bg-BG"/>
        </w:rPr>
        <w:t>.</w:t>
      </w:r>
      <w:r w:rsidRPr="008C1469">
        <w:rPr>
          <w:rFonts w:ascii="Times New Roman" w:eastAsia="Times New Roman" w:hAnsi="Times New Roman" w:cs="Times New Roman"/>
          <w:sz w:val="24"/>
          <w:szCs w:val="24"/>
          <w:lang w:eastAsia="bg-BG"/>
        </w:rPr>
        <w:tab/>
      </w:r>
      <w:r w:rsidRPr="008C1469">
        <w:rPr>
          <w:rFonts w:ascii="Times New Roman" w:eastAsia="Times New Roman" w:hAnsi="Times New Roman" w:cs="Times New Roman"/>
          <w:sz w:val="24"/>
          <w:szCs w:val="24"/>
          <w:lang w:val="en-GB" w:eastAsia="bg-BG"/>
        </w:rPr>
        <w:t xml:space="preserve">Всички </w:t>
      </w:r>
      <w:r w:rsidRPr="008C1469">
        <w:rPr>
          <w:rFonts w:ascii="Times New Roman" w:eastAsia="Times New Roman" w:hAnsi="Times New Roman" w:cs="Times New Roman"/>
          <w:sz w:val="24"/>
          <w:szCs w:val="24"/>
          <w:lang w:eastAsia="bg-BG"/>
        </w:rPr>
        <w:t>допълнително възникнали въпроси след подписването на договора и свързани с неговото изпълнение ще се решават от двете страни в дух на добра воля с д</w:t>
      </w:r>
      <w:r>
        <w:rPr>
          <w:rFonts w:ascii="Times New Roman" w:eastAsia="Times New Roman" w:hAnsi="Times New Roman" w:cs="Times New Roman"/>
          <w:sz w:val="24"/>
          <w:szCs w:val="24"/>
          <w:lang w:eastAsia="bg-BG"/>
        </w:rPr>
        <w:t>вустранни писменни споразумения</w:t>
      </w:r>
      <w:r w:rsidRPr="008C1469">
        <w:rPr>
          <w:rFonts w:ascii="Times New Roman" w:eastAsia="Times New Roman" w:hAnsi="Times New Roman" w:cs="Times New Roman"/>
          <w:sz w:val="28"/>
          <w:szCs w:val="28"/>
          <w:lang w:val="ru-RU" w:eastAsia="bg-BG"/>
        </w:rPr>
        <w:t>.</w:t>
      </w:r>
    </w:p>
    <w:p w:rsidR="00471CD5" w:rsidRPr="008C1469" w:rsidRDefault="00471CD5" w:rsidP="00471CD5">
      <w:pPr>
        <w:shd w:val="clear" w:color="auto" w:fill="FFFFFF"/>
        <w:tabs>
          <w:tab w:val="left" w:pos="0"/>
        </w:tabs>
        <w:suppressAutoHyphens/>
        <w:autoSpaceDE w:val="0"/>
        <w:spacing w:after="0" w:line="240" w:lineRule="auto"/>
        <w:jc w:val="both"/>
        <w:rPr>
          <w:rFonts w:ascii="Times New Roman" w:eastAsia="Times New Roman" w:hAnsi="Times New Roman" w:cs="Times New Roman"/>
          <w:sz w:val="24"/>
          <w:szCs w:val="20"/>
          <w:lang w:eastAsia="bg-BG"/>
        </w:rPr>
      </w:pPr>
      <w:r w:rsidRPr="008C1469">
        <w:rPr>
          <w:rFonts w:ascii="Times New Roman" w:eastAsia="Times New Roman" w:hAnsi="Times New Roman" w:cs="Times New Roman"/>
          <w:b/>
          <w:bCs/>
          <w:sz w:val="24"/>
          <w:szCs w:val="24"/>
          <w:lang w:val="ru-RU" w:eastAsia="ar-SA"/>
        </w:rPr>
        <w:t xml:space="preserve">        </w:t>
      </w:r>
      <w:r w:rsidRPr="008C1469">
        <w:rPr>
          <w:rFonts w:ascii="Times New Roman" w:eastAsia="Times New Roman" w:hAnsi="Times New Roman" w:cs="Times New Roman"/>
          <w:b/>
          <w:bCs/>
          <w:sz w:val="24"/>
          <w:szCs w:val="24"/>
          <w:lang w:val="ru-RU" w:eastAsia="ar-SA"/>
        </w:rPr>
        <w:tab/>
      </w:r>
      <w:r w:rsidRPr="00952107">
        <w:rPr>
          <w:rFonts w:ascii="Times New Roman" w:eastAsia="Times New Roman" w:hAnsi="Times New Roman" w:cs="Times New Roman"/>
          <w:b/>
          <w:bCs/>
          <w:color w:val="000000" w:themeColor="text1"/>
          <w:sz w:val="24"/>
          <w:szCs w:val="20"/>
          <w:lang w:eastAsia="bg-BG"/>
        </w:rPr>
        <w:t xml:space="preserve">Чл. </w:t>
      </w:r>
      <w:r w:rsidRPr="00952107">
        <w:rPr>
          <w:rFonts w:ascii="Times New Roman" w:eastAsia="Times New Roman" w:hAnsi="Times New Roman" w:cs="Times New Roman"/>
          <w:b/>
          <w:color w:val="000000" w:themeColor="text1"/>
          <w:sz w:val="24"/>
          <w:szCs w:val="20"/>
          <w:lang w:eastAsia="bg-BG"/>
        </w:rPr>
        <w:t>2</w:t>
      </w:r>
      <w:r>
        <w:rPr>
          <w:rFonts w:ascii="Times New Roman" w:eastAsia="Times New Roman" w:hAnsi="Times New Roman" w:cs="Times New Roman"/>
          <w:b/>
          <w:color w:val="000000" w:themeColor="text1"/>
          <w:sz w:val="24"/>
          <w:szCs w:val="20"/>
          <w:lang w:eastAsia="bg-BG"/>
        </w:rPr>
        <w:t>9</w:t>
      </w:r>
      <w:r w:rsidRPr="00952107">
        <w:rPr>
          <w:rFonts w:ascii="Times New Roman" w:eastAsia="Times New Roman" w:hAnsi="Times New Roman" w:cs="Times New Roman"/>
          <w:b/>
          <w:color w:val="000000" w:themeColor="text1"/>
          <w:sz w:val="24"/>
          <w:szCs w:val="20"/>
          <w:lang w:eastAsia="bg-BG"/>
        </w:rPr>
        <w:t xml:space="preserve">. </w:t>
      </w:r>
      <w:r w:rsidRPr="008C1469">
        <w:rPr>
          <w:rFonts w:ascii="Times New Roman" w:eastAsia="Times New Roman" w:hAnsi="Times New Roman" w:cs="Times New Roman"/>
          <w:sz w:val="24"/>
          <w:szCs w:val="20"/>
          <w:lang w:eastAsia="bg-BG"/>
        </w:rPr>
        <w:t>За неуредените въпроси във връзка със сключването, изпълнението и прекратяването на договора се прилагат разпоредбите на Закона за обществените поръчки, Търговския закон, Закона за задълженията и договорите и други действащи нормативни актове.</w:t>
      </w:r>
    </w:p>
    <w:p w:rsidR="00471CD5" w:rsidRDefault="00471CD5" w:rsidP="00471CD5">
      <w:pPr>
        <w:tabs>
          <w:tab w:val="left" w:pos="720"/>
        </w:tabs>
        <w:spacing w:after="0" w:line="240" w:lineRule="auto"/>
        <w:jc w:val="both"/>
        <w:rPr>
          <w:rFonts w:ascii="Times New Roman" w:eastAsia="Times New Roman" w:hAnsi="Times New Roman" w:cs="Times New Roman"/>
          <w:sz w:val="24"/>
          <w:szCs w:val="20"/>
          <w:lang w:eastAsia="bg-BG"/>
        </w:rPr>
      </w:pPr>
      <w:r w:rsidRPr="008C1469">
        <w:rPr>
          <w:rFonts w:ascii="Times New Roman" w:eastAsia="Times New Roman" w:hAnsi="Times New Roman" w:cs="Times New Roman"/>
          <w:sz w:val="24"/>
          <w:szCs w:val="20"/>
          <w:lang w:eastAsia="bg-BG"/>
        </w:rPr>
        <w:tab/>
      </w:r>
      <w:r w:rsidRPr="00952107">
        <w:rPr>
          <w:rFonts w:ascii="Times New Roman" w:eastAsia="Times New Roman" w:hAnsi="Times New Roman" w:cs="Times New Roman"/>
          <w:b/>
          <w:color w:val="000000" w:themeColor="text1"/>
          <w:sz w:val="24"/>
          <w:szCs w:val="20"/>
          <w:lang w:eastAsia="bg-BG"/>
        </w:rPr>
        <w:t>Чл. 2</w:t>
      </w:r>
      <w:r>
        <w:rPr>
          <w:rFonts w:ascii="Times New Roman" w:eastAsia="Times New Roman" w:hAnsi="Times New Roman" w:cs="Times New Roman"/>
          <w:b/>
          <w:color w:val="000000" w:themeColor="text1"/>
          <w:sz w:val="24"/>
          <w:szCs w:val="20"/>
          <w:lang w:eastAsia="bg-BG"/>
        </w:rPr>
        <w:t>0</w:t>
      </w:r>
      <w:r w:rsidRPr="00952107">
        <w:rPr>
          <w:rFonts w:ascii="Times New Roman" w:eastAsia="Times New Roman" w:hAnsi="Times New Roman" w:cs="Times New Roman"/>
          <w:b/>
          <w:color w:val="000000" w:themeColor="text1"/>
          <w:sz w:val="24"/>
          <w:szCs w:val="20"/>
          <w:lang w:eastAsia="bg-BG"/>
        </w:rPr>
        <w:t>.</w:t>
      </w:r>
      <w:r w:rsidRPr="00952107">
        <w:rPr>
          <w:rFonts w:ascii="Times New Roman" w:eastAsia="Times New Roman" w:hAnsi="Times New Roman" w:cs="Times New Roman"/>
          <w:color w:val="000000" w:themeColor="text1"/>
          <w:sz w:val="24"/>
          <w:szCs w:val="20"/>
          <w:lang w:eastAsia="bg-BG"/>
        </w:rPr>
        <w:t xml:space="preserve"> </w:t>
      </w:r>
      <w:r w:rsidRPr="008C1469">
        <w:rPr>
          <w:rFonts w:ascii="Times New Roman" w:eastAsia="Times New Roman" w:hAnsi="Times New Roman" w:cs="Times New Roman"/>
          <w:sz w:val="24"/>
          <w:szCs w:val="20"/>
          <w:lang w:eastAsia="bg-BG"/>
        </w:rPr>
        <w:t>Страните по договора решават споровете, възникнали от изпълнението му, по взаимно съгласие, а при липса на такова – от компетентните органи.</w:t>
      </w:r>
    </w:p>
    <w:p w:rsidR="00471CD5" w:rsidRPr="008C1469" w:rsidRDefault="00471CD5" w:rsidP="00471CD5">
      <w:pPr>
        <w:tabs>
          <w:tab w:val="left" w:pos="720"/>
        </w:tabs>
        <w:spacing w:after="0" w:line="240" w:lineRule="auto"/>
        <w:jc w:val="both"/>
        <w:rPr>
          <w:rFonts w:ascii="Times New Roman" w:eastAsia="Times New Roman" w:hAnsi="Times New Roman" w:cs="Times New Roman"/>
          <w:sz w:val="24"/>
          <w:szCs w:val="20"/>
          <w:lang w:eastAsia="bg-BG"/>
        </w:rPr>
      </w:pPr>
    </w:p>
    <w:p w:rsidR="00471CD5" w:rsidRDefault="00471CD5" w:rsidP="00471CD5">
      <w:pPr>
        <w:tabs>
          <w:tab w:val="left" w:pos="720"/>
        </w:tabs>
        <w:spacing w:after="0" w:line="240" w:lineRule="auto"/>
        <w:jc w:val="both"/>
        <w:rPr>
          <w:rFonts w:ascii="Times New Roman" w:eastAsia="Times New Roman" w:hAnsi="Times New Roman" w:cs="Times New Roman"/>
          <w:sz w:val="24"/>
          <w:szCs w:val="20"/>
          <w:lang w:eastAsia="bg-BG"/>
        </w:rPr>
      </w:pPr>
      <w:r w:rsidRPr="008C1469">
        <w:rPr>
          <w:rFonts w:ascii="Times New Roman" w:eastAsia="Times New Roman" w:hAnsi="Times New Roman" w:cs="Times New Roman"/>
          <w:sz w:val="24"/>
          <w:szCs w:val="20"/>
          <w:lang w:eastAsia="bg-BG"/>
        </w:rPr>
        <w:tab/>
        <w:t>Договорът се състави и подписа в 2  /два/  еднообразни екземпляра, всеки със силата на оригинал – за всяка една от страните.</w:t>
      </w:r>
    </w:p>
    <w:p w:rsidR="00471CD5" w:rsidRPr="00792B65" w:rsidRDefault="00471CD5" w:rsidP="00471CD5">
      <w:pPr>
        <w:spacing w:after="0" w:line="240" w:lineRule="auto"/>
        <w:jc w:val="both"/>
        <w:rPr>
          <w:rFonts w:ascii="Times New Roman" w:eastAsia="Times New Roman" w:hAnsi="Times New Roman" w:cs="Times New Roman"/>
          <w:b/>
          <w:sz w:val="24"/>
          <w:szCs w:val="24"/>
          <w:u w:val="single"/>
          <w:lang w:val="ru-RU" w:eastAsia="bg-BG"/>
        </w:rPr>
      </w:pPr>
      <w:r>
        <w:rPr>
          <w:rFonts w:ascii="Times New Roman" w:eastAsia="Times New Roman" w:hAnsi="Times New Roman" w:cs="Times New Roman"/>
          <w:sz w:val="24"/>
          <w:szCs w:val="20"/>
          <w:lang w:eastAsia="bg-BG"/>
        </w:rPr>
        <w:tab/>
      </w:r>
      <w:r w:rsidRPr="00792B65">
        <w:rPr>
          <w:rFonts w:ascii="Times New Roman" w:eastAsia="Times New Roman" w:hAnsi="Times New Roman" w:cs="Times New Roman"/>
          <w:b/>
          <w:sz w:val="24"/>
          <w:szCs w:val="24"/>
          <w:u w:val="single"/>
          <w:lang w:val="ru-RU" w:eastAsia="bg-BG"/>
        </w:rPr>
        <w:t>Неразделна част от настоящия договор са следните приложения:</w:t>
      </w:r>
    </w:p>
    <w:p w:rsidR="00471CD5" w:rsidRPr="00792B65" w:rsidRDefault="00471CD5" w:rsidP="00471CD5">
      <w:pPr>
        <w:spacing w:after="0" w:line="240" w:lineRule="auto"/>
        <w:jc w:val="both"/>
        <w:rPr>
          <w:rFonts w:ascii="Times New Roman" w:eastAsia="Times New Roman" w:hAnsi="Times New Roman" w:cs="Times New Roman"/>
          <w:sz w:val="24"/>
          <w:szCs w:val="24"/>
          <w:lang w:val="ru-RU" w:eastAsia="bg-BG"/>
        </w:rPr>
      </w:pPr>
      <w:r w:rsidRPr="00792B65">
        <w:rPr>
          <w:rFonts w:ascii="Times New Roman" w:eastAsia="Times New Roman" w:hAnsi="Times New Roman" w:cs="Times New Roman"/>
          <w:sz w:val="24"/>
          <w:szCs w:val="24"/>
          <w:lang w:val="ru-RU" w:eastAsia="bg-BG"/>
        </w:rPr>
        <w:t>1. Приложение № 1 – Техническа спецификация.</w:t>
      </w:r>
    </w:p>
    <w:p w:rsidR="00471CD5" w:rsidRPr="00792B65" w:rsidRDefault="00471CD5" w:rsidP="00471CD5">
      <w:pPr>
        <w:spacing w:after="0" w:line="240" w:lineRule="auto"/>
        <w:jc w:val="both"/>
        <w:rPr>
          <w:rFonts w:ascii="Times New Roman" w:eastAsia="Times New Roman" w:hAnsi="Times New Roman" w:cs="Times New Roman"/>
          <w:sz w:val="24"/>
          <w:szCs w:val="24"/>
          <w:lang w:val="ru-RU" w:eastAsia="bg-BG"/>
        </w:rPr>
      </w:pPr>
      <w:r w:rsidRPr="00792B65">
        <w:rPr>
          <w:rFonts w:ascii="Times New Roman" w:eastAsia="Times New Roman" w:hAnsi="Times New Roman" w:cs="Times New Roman"/>
          <w:sz w:val="24"/>
          <w:szCs w:val="24"/>
          <w:lang w:val="ru-RU" w:eastAsia="bg-BG"/>
        </w:rPr>
        <w:t>2. Приложение № 2 – Техническо предложение;</w:t>
      </w:r>
    </w:p>
    <w:p w:rsidR="00471CD5" w:rsidRPr="00792B65" w:rsidRDefault="00471CD5" w:rsidP="00471CD5">
      <w:pPr>
        <w:spacing w:after="0" w:line="240" w:lineRule="auto"/>
        <w:jc w:val="both"/>
        <w:rPr>
          <w:rFonts w:ascii="Times New Roman" w:eastAsia="Times New Roman" w:hAnsi="Times New Roman" w:cs="Times New Roman"/>
          <w:sz w:val="24"/>
          <w:szCs w:val="24"/>
          <w:lang w:val="ru-RU" w:eastAsia="bg-BG"/>
        </w:rPr>
      </w:pPr>
      <w:r w:rsidRPr="00792B65">
        <w:rPr>
          <w:rFonts w:ascii="Times New Roman" w:eastAsia="Times New Roman" w:hAnsi="Times New Roman" w:cs="Times New Roman"/>
          <w:sz w:val="24"/>
          <w:szCs w:val="24"/>
          <w:lang w:val="ru-RU" w:eastAsia="bg-BG"/>
        </w:rPr>
        <w:t>3. Приложение № 3 – Ценово предложение;</w:t>
      </w:r>
    </w:p>
    <w:p w:rsidR="00471CD5" w:rsidRPr="00792B65" w:rsidRDefault="00471CD5" w:rsidP="00471CD5">
      <w:pPr>
        <w:spacing w:after="0" w:line="240" w:lineRule="auto"/>
        <w:jc w:val="both"/>
        <w:rPr>
          <w:rFonts w:ascii="Times New Roman" w:eastAsia="Times New Roman" w:hAnsi="Times New Roman" w:cs="Times New Roman"/>
          <w:i/>
          <w:sz w:val="24"/>
          <w:szCs w:val="24"/>
          <w:lang w:val="ru-RU" w:eastAsia="bg-BG"/>
        </w:rPr>
      </w:pPr>
      <w:r w:rsidRPr="00792B65">
        <w:rPr>
          <w:rFonts w:ascii="Times New Roman" w:eastAsia="Times New Roman" w:hAnsi="Times New Roman" w:cs="Times New Roman"/>
          <w:sz w:val="24"/>
          <w:szCs w:val="24"/>
          <w:lang w:val="ru-RU" w:eastAsia="bg-BG"/>
        </w:rPr>
        <w:t xml:space="preserve">4. Приложение № 4 – </w:t>
      </w:r>
      <w:r>
        <w:rPr>
          <w:rFonts w:ascii="Times New Roman" w:eastAsia="Times New Roman" w:hAnsi="Times New Roman" w:cs="Times New Roman"/>
          <w:sz w:val="24"/>
          <w:szCs w:val="24"/>
          <w:lang w:val="ru-RU" w:eastAsia="bg-BG"/>
        </w:rPr>
        <w:t xml:space="preserve">....................... </w:t>
      </w:r>
      <w:r w:rsidRPr="00792B65">
        <w:rPr>
          <w:rFonts w:ascii="Times New Roman" w:eastAsia="Times New Roman" w:hAnsi="Times New Roman" w:cs="Times New Roman"/>
          <w:i/>
          <w:sz w:val="24"/>
          <w:szCs w:val="24"/>
          <w:lang w:val="ru-RU" w:eastAsia="bg-BG"/>
        </w:rPr>
        <w:t>(изписват се представените документи по чл. 58, ал. 1 от ЗОП)</w:t>
      </w:r>
    </w:p>
    <w:p w:rsidR="00471CD5" w:rsidRPr="00792B65" w:rsidRDefault="00471CD5" w:rsidP="00471CD5">
      <w:pPr>
        <w:spacing w:after="0" w:line="240" w:lineRule="auto"/>
        <w:jc w:val="both"/>
        <w:rPr>
          <w:rFonts w:ascii="Times New Roman" w:eastAsia="Times New Roman" w:hAnsi="Times New Roman" w:cs="Times New Roman"/>
          <w:sz w:val="24"/>
          <w:szCs w:val="24"/>
          <w:lang w:val="ru-RU" w:eastAsia="bg-BG"/>
        </w:rPr>
      </w:pPr>
    </w:p>
    <w:p w:rsidR="00471CD5" w:rsidRPr="00792B65" w:rsidRDefault="00471CD5" w:rsidP="00471CD5">
      <w:pPr>
        <w:spacing w:after="0" w:line="240" w:lineRule="auto"/>
        <w:jc w:val="both"/>
        <w:rPr>
          <w:rFonts w:ascii="Times New Roman" w:eastAsia="Calibri" w:hAnsi="Times New Roman" w:cs="Times New Roman"/>
          <w:b/>
          <w:sz w:val="20"/>
          <w:szCs w:val="20"/>
          <w:lang w:val="ru-RU"/>
        </w:rPr>
      </w:pPr>
    </w:p>
    <w:p w:rsidR="00471CD5" w:rsidRPr="00792B65" w:rsidRDefault="00471CD5" w:rsidP="00471CD5">
      <w:pPr>
        <w:tabs>
          <w:tab w:val="left" w:pos="720"/>
        </w:tabs>
        <w:spacing w:after="0" w:line="240" w:lineRule="auto"/>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ВЪЗЛОЖИТЕЛ</w:t>
      </w:r>
      <w:r w:rsidRPr="00792B65">
        <w:rPr>
          <w:rFonts w:ascii="Times New Roman" w:eastAsia="Times New Roman" w:hAnsi="Times New Roman" w:cs="Times New Roman"/>
          <w:sz w:val="24"/>
          <w:szCs w:val="20"/>
          <w:lang w:eastAsia="bg-BG"/>
        </w:rPr>
        <w:t xml:space="preserve">                            </w:t>
      </w:r>
      <w:r w:rsidRPr="00792B65">
        <w:rPr>
          <w:rFonts w:ascii="Times New Roman" w:eastAsia="Times New Roman" w:hAnsi="Times New Roman" w:cs="Times New Roman"/>
          <w:sz w:val="24"/>
          <w:szCs w:val="20"/>
          <w:lang w:eastAsia="bg-BG"/>
        </w:rPr>
        <w:tab/>
      </w:r>
      <w:r w:rsidRPr="00792B65">
        <w:rPr>
          <w:rFonts w:ascii="Times New Roman" w:eastAsia="Times New Roman" w:hAnsi="Times New Roman" w:cs="Times New Roman"/>
          <w:sz w:val="24"/>
          <w:szCs w:val="20"/>
          <w:lang w:eastAsia="bg-BG"/>
        </w:rPr>
        <w:tab/>
        <w:t xml:space="preserve"> </w:t>
      </w:r>
      <w:r w:rsidRPr="00792B65">
        <w:rPr>
          <w:rFonts w:ascii="Times New Roman" w:eastAsia="Times New Roman" w:hAnsi="Times New Roman" w:cs="Times New Roman"/>
          <w:sz w:val="24"/>
          <w:szCs w:val="20"/>
          <w:lang w:eastAsia="bg-BG"/>
        </w:rPr>
        <w:tab/>
      </w:r>
      <w:r w:rsidRPr="00792B65">
        <w:rPr>
          <w:rFonts w:ascii="Times New Roman" w:eastAsia="Times New Roman" w:hAnsi="Times New Roman" w:cs="Times New Roman"/>
          <w:b/>
          <w:sz w:val="24"/>
          <w:szCs w:val="20"/>
          <w:lang w:eastAsia="bg-BG"/>
        </w:rPr>
        <w:t xml:space="preserve">ИЗПЪЛНИТЕЛ </w:t>
      </w:r>
    </w:p>
    <w:p w:rsidR="00471CD5" w:rsidRPr="00792B65" w:rsidRDefault="00471CD5" w:rsidP="00471CD5">
      <w:pPr>
        <w:tabs>
          <w:tab w:val="left" w:pos="720"/>
        </w:tabs>
        <w:spacing w:after="0" w:line="240" w:lineRule="auto"/>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 xml:space="preserve">ЮЗУ “НЕОФИТ РИЛСКИ“   </w:t>
      </w:r>
      <w:r w:rsidRPr="00792B65">
        <w:rPr>
          <w:rFonts w:ascii="Times New Roman" w:eastAsia="Times New Roman" w:hAnsi="Times New Roman" w:cs="Times New Roman"/>
          <w:b/>
          <w:sz w:val="24"/>
          <w:szCs w:val="20"/>
          <w:lang w:eastAsia="bg-BG"/>
        </w:rPr>
        <w:tab/>
        <w:t xml:space="preserve">            </w:t>
      </w:r>
      <w:r w:rsidRPr="00792B65">
        <w:rPr>
          <w:rFonts w:ascii="Times New Roman" w:eastAsia="Times New Roman" w:hAnsi="Times New Roman" w:cs="Times New Roman"/>
          <w:b/>
          <w:sz w:val="24"/>
          <w:szCs w:val="20"/>
          <w:lang w:eastAsia="bg-BG"/>
        </w:rPr>
        <w:tab/>
        <w:t>……………………..</w:t>
      </w:r>
    </w:p>
    <w:p w:rsidR="00471CD5" w:rsidRPr="00792B65" w:rsidRDefault="00471CD5" w:rsidP="00471CD5">
      <w:pPr>
        <w:tabs>
          <w:tab w:val="left" w:pos="720"/>
        </w:tabs>
        <w:spacing w:after="0" w:line="240" w:lineRule="auto"/>
        <w:rPr>
          <w:rFonts w:ascii="Times New Roman" w:eastAsia="Times New Roman" w:hAnsi="Times New Roman" w:cs="Times New Roman"/>
          <w:b/>
          <w:sz w:val="24"/>
          <w:szCs w:val="20"/>
          <w:lang w:eastAsia="bg-BG"/>
        </w:rPr>
      </w:pPr>
    </w:p>
    <w:p w:rsidR="00471CD5" w:rsidRPr="00792B65" w:rsidRDefault="00471CD5" w:rsidP="00471CD5">
      <w:pPr>
        <w:tabs>
          <w:tab w:val="left" w:pos="720"/>
        </w:tabs>
        <w:spacing w:after="0" w:line="240" w:lineRule="auto"/>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                                      ……………………</w:t>
      </w:r>
    </w:p>
    <w:p w:rsidR="00471CD5" w:rsidRPr="00792B65" w:rsidRDefault="00471CD5" w:rsidP="00471CD5">
      <w:pPr>
        <w:tabs>
          <w:tab w:val="left" w:pos="720"/>
        </w:tabs>
        <w:spacing w:after="0" w:line="240" w:lineRule="auto"/>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 xml:space="preserve">ПОМОЩНИК-РЕКТОР </w:t>
      </w:r>
      <w:r w:rsidRPr="00792B65">
        <w:rPr>
          <w:rFonts w:ascii="Times New Roman" w:eastAsia="Times New Roman" w:hAnsi="Times New Roman" w:cs="Times New Roman"/>
          <w:sz w:val="24"/>
          <w:szCs w:val="20"/>
          <w:lang w:eastAsia="bg-BG"/>
        </w:rPr>
        <w:t xml:space="preserve">                            </w:t>
      </w:r>
      <w:r w:rsidRPr="00792B65">
        <w:rPr>
          <w:rFonts w:ascii="Times New Roman" w:eastAsia="Times New Roman" w:hAnsi="Times New Roman" w:cs="Times New Roman"/>
          <w:sz w:val="24"/>
          <w:szCs w:val="20"/>
          <w:lang w:eastAsia="bg-BG"/>
        </w:rPr>
        <w:tab/>
      </w:r>
      <w:r w:rsidRPr="00792B65">
        <w:rPr>
          <w:rFonts w:ascii="Times New Roman" w:eastAsia="Times New Roman" w:hAnsi="Times New Roman" w:cs="Times New Roman"/>
          <w:b/>
          <w:sz w:val="24"/>
          <w:szCs w:val="20"/>
          <w:lang w:eastAsia="bg-BG"/>
        </w:rPr>
        <w:t>УПРАВИТЕЛ</w:t>
      </w:r>
    </w:p>
    <w:p w:rsidR="00471CD5" w:rsidRPr="00792B65" w:rsidRDefault="00471CD5" w:rsidP="00471CD5">
      <w:pPr>
        <w:tabs>
          <w:tab w:val="left" w:pos="720"/>
        </w:tabs>
        <w:spacing w:after="0" w:line="240" w:lineRule="auto"/>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Николай Тахов</w:t>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t xml:space="preserve">                      </w:t>
      </w:r>
      <w:r w:rsidRPr="00792B65">
        <w:rPr>
          <w:rFonts w:ascii="Times New Roman" w:eastAsia="Times New Roman" w:hAnsi="Times New Roman" w:cs="Times New Roman"/>
          <w:b/>
          <w:sz w:val="24"/>
          <w:szCs w:val="20"/>
          <w:lang w:eastAsia="bg-BG"/>
        </w:rPr>
        <w:tab/>
        <w:t xml:space="preserve"> </w:t>
      </w:r>
      <w:r w:rsidRPr="00792B65">
        <w:rPr>
          <w:rFonts w:ascii="Times New Roman" w:eastAsia="Times New Roman" w:hAnsi="Times New Roman" w:cs="Times New Roman"/>
          <w:b/>
          <w:sz w:val="24"/>
          <w:szCs w:val="20"/>
          <w:lang w:eastAsia="bg-BG"/>
        </w:rPr>
        <w:tab/>
        <w:t>………………</w:t>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p>
    <w:p w:rsidR="00471CD5" w:rsidRPr="00792B65" w:rsidRDefault="00471CD5" w:rsidP="00471CD5">
      <w:pPr>
        <w:keepNext/>
        <w:tabs>
          <w:tab w:val="left" w:pos="720"/>
        </w:tabs>
        <w:spacing w:after="0" w:line="240" w:lineRule="auto"/>
        <w:outlineLvl w:val="1"/>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w:t>
      </w:r>
    </w:p>
    <w:p w:rsidR="00471CD5" w:rsidRPr="00792B65" w:rsidRDefault="00471CD5" w:rsidP="00471CD5">
      <w:pPr>
        <w:keepNext/>
        <w:tabs>
          <w:tab w:val="left" w:pos="720"/>
        </w:tabs>
        <w:spacing w:after="0" w:line="240" w:lineRule="auto"/>
        <w:outlineLvl w:val="1"/>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ГЛ.СЧЕТОВОДИТЕЛ</w:t>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p>
    <w:p w:rsidR="00471CD5" w:rsidRPr="00792B65" w:rsidRDefault="00471CD5" w:rsidP="00471CD5">
      <w:pPr>
        <w:keepNext/>
        <w:tabs>
          <w:tab w:val="left" w:pos="720"/>
        </w:tabs>
        <w:spacing w:after="0" w:line="240" w:lineRule="auto"/>
        <w:outlineLvl w:val="1"/>
        <w:rPr>
          <w:rFonts w:ascii="Times New Roman" w:eastAsia="Times New Roman" w:hAnsi="Times New Roman" w:cs="Times New Roman"/>
          <w:b/>
          <w:sz w:val="24"/>
          <w:szCs w:val="20"/>
          <w:lang w:eastAsia="bg-BG"/>
        </w:rPr>
      </w:pPr>
      <w:r w:rsidRPr="00792B65">
        <w:rPr>
          <w:rFonts w:ascii="Times New Roman" w:eastAsia="Times New Roman" w:hAnsi="Times New Roman" w:cs="Times New Roman"/>
          <w:b/>
          <w:sz w:val="24"/>
          <w:szCs w:val="20"/>
          <w:lang w:eastAsia="bg-BG"/>
        </w:rPr>
        <w:t>Трендафил Мудурски</w:t>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r w:rsidRPr="00792B65">
        <w:rPr>
          <w:rFonts w:ascii="Times New Roman" w:eastAsia="Times New Roman" w:hAnsi="Times New Roman" w:cs="Times New Roman"/>
          <w:b/>
          <w:sz w:val="24"/>
          <w:szCs w:val="20"/>
          <w:lang w:eastAsia="bg-BG"/>
        </w:rPr>
        <w:tab/>
      </w:r>
    </w:p>
    <w:p w:rsidR="00471CD5" w:rsidRPr="00792B65" w:rsidRDefault="00471CD5" w:rsidP="00471CD5">
      <w:pPr>
        <w:keepNext/>
        <w:tabs>
          <w:tab w:val="left" w:pos="720"/>
        </w:tabs>
        <w:spacing w:after="0" w:line="240" w:lineRule="auto"/>
        <w:outlineLvl w:val="1"/>
        <w:rPr>
          <w:rFonts w:ascii="Times New Roman" w:eastAsia="Times New Roman" w:hAnsi="Times New Roman" w:cs="Times New Roman"/>
          <w:sz w:val="24"/>
          <w:szCs w:val="20"/>
          <w:lang w:eastAsia="bg-BG"/>
        </w:rPr>
      </w:pPr>
    </w:p>
    <w:p w:rsidR="00471CD5" w:rsidRPr="00792B65" w:rsidRDefault="00471CD5" w:rsidP="00471CD5">
      <w:pPr>
        <w:spacing w:after="0" w:line="240" w:lineRule="auto"/>
        <w:rPr>
          <w:rFonts w:ascii="Times New Roman" w:eastAsia="Times New Roman" w:hAnsi="Times New Roman" w:cs="Times New Roman"/>
          <w:b/>
          <w:szCs w:val="20"/>
          <w:lang w:eastAsia="bg-BG"/>
        </w:rPr>
      </w:pPr>
      <w:r w:rsidRPr="00792B65">
        <w:rPr>
          <w:rFonts w:ascii="Times New Roman" w:eastAsia="Times New Roman" w:hAnsi="Times New Roman" w:cs="Times New Roman"/>
          <w:b/>
          <w:szCs w:val="20"/>
          <w:lang w:eastAsia="bg-BG"/>
        </w:rPr>
        <w:t>Съгласувано с:………………………</w:t>
      </w:r>
    </w:p>
    <w:p w:rsidR="007B6C05" w:rsidRPr="00E1797A" w:rsidRDefault="00471CD5" w:rsidP="002F5EFC">
      <w:pPr>
        <w:spacing w:after="0" w:line="240" w:lineRule="auto"/>
        <w:rPr>
          <w:rFonts w:ascii="Times New Roman" w:eastAsia="Times New Roman" w:hAnsi="Times New Roman" w:cs="Times New Roman"/>
          <w:sz w:val="24"/>
          <w:szCs w:val="24"/>
          <w:lang w:eastAsia="bg-BG"/>
        </w:rPr>
      </w:pPr>
      <w:r w:rsidRPr="00792B65">
        <w:rPr>
          <w:rFonts w:ascii="Times New Roman" w:eastAsia="Times New Roman" w:hAnsi="Times New Roman" w:cs="Times New Roman"/>
          <w:szCs w:val="20"/>
          <w:lang w:eastAsia="bg-BG"/>
        </w:rPr>
        <w:t xml:space="preserve">юрисконсулт </w:t>
      </w:r>
    </w:p>
    <w:sectPr w:rsidR="007B6C05" w:rsidRPr="00E179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92" w:rsidRDefault="00B10C92" w:rsidP="00AD1F98">
      <w:pPr>
        <w:spacing w:after="0" w:line="240" w:lineRule="auto"/>
      </w:pPr>
      <w:r>
        <w:separator/>
      </w:r>
    </w:p>
  </w:endnote>
  <w:endnote w:type="continuationSeparator" w:id="0">
    <w:p w:rsidR="00B10C92" w:rsidRDefault="00B10C92" w:rsidP="00AD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92" w:rsidRDefault="00B10C92" w:rsidP="00AD1F98">
      <w:pPr>
        <w:spacing w:after="0" w:line="240" w:lineRule="auto"/>
      </w:pPr>
      <w:r>
        <w:separator/>
      </w:r>
    </w:p>
  </w:footnote>
  <w:footnote w:type="continuationSeparator" w:id="0">
    <w:p w:rsidR="00B10C92" w:rsidRDefault="00B10C92" w:rsidP="00AD1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282"/>
    <w:multiLevelType w:val="hybridMultilevel"/>
    <w:tmpl w:val="65DAC166"/>
    <w:lvl w:ilvl="0" w:tplc="034E4B18">
      <w:start w:val="7"/>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0F961227"/>
    <w:multiLevelType w:val="hybridMultilevel"/>
    <w:tmpl w:val="E41806BC"/>
    <w:lvl w:ilvl="0" w:tplc="07C2DB7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10362CC5"/>
    <w:multiLevelType w:val="hybridMultilevel"/>
    <w:tmpl w:val="0F8476E4"/>
    <w:lvl w:ilvl="0" w:tplc="D35C1D0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19E04B93"/>
    <w:multiLevelType w:val="multilevel"/>
    <w:tmpl w:val="50CCF3BA"/>
    <w:lvl w:ilvl="0">
      <w:start w:val="5"/>
      <w:numFmt w:val="decimal"/>
      <w:lvlText w:val="%1."/>
      <w:lvlJc w:val="left"/>
      <w:pPr>
        <w:ind w:left="1287" w:hanging="360"/>
      </w:pPr>
      <w:rPr>
        <w:rFonts w:hint="default"/>
        <w:b/>
      </w:rPr>
    </w:lvl>
    <w:lvl w:ilvl="1">
      <w:start w:val="1"/>
      <w:numFmt w:val="decimal"/>
      <w:isLgl/>
      <w:lvlText w:val="%1.%2."/>
      <w:lvlJc w:val="left"/>
      <w:pPr>
        <w:ind w:left="1452" w:hanging="525"/>
      </w:pPr>
      <w:rPr>
        <w:rFonts w:hint="default"/>
        <w:i w:val="0"/>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i w:val="0"/>
      </w:rPr>
    </w:lvl>
    <w:lvl w:ilvl="4">
      <w:start w:val="1"/>
      <w:numFmt w:val="decimal"/>
      <w:isLgl/>
      <w:lvlText w:val="%1.%2.%3.%4.%5."/>
      <w:lvlJc w:val="left"/>
      <w:pPr>
        <w:ind w:left="2007" w:hanging="1080"/>
      </w:pPr>
      <w:rPr>
        <w:rFonts w:hint="default"/>
        <w:i w:val="0"/>
      </w:rPr>
    </w:lvl>
    <w:lvl w:ilvl="5">
      <w:start w:val="1"/>
      <w:numFmt w:val="decimal"/>
      <w:isLgl/>
      <w:lvlText w:val="%1.%2.%3.%4.%5.%6."/>
      <w:lvlJc w:val="left"/>
      <w:pPr>
        <w:ind w:left="2007" w:hanging="1080"/>
      </w:pPr>
      <w:rPr>
        <w:rFonts w:hint="default"/>
        <w:i w:val="0"/>
      </w:rPr>
    </w:lvl>
    <w:lvl w:ilvl="6">
      <w:start w:val="1"/>
      <w:numFmt w:val="decimal"/>
      <w:isLgl/>
      <w:lvlText w:val="%1.%2.%3.%4.%5.%6.%7."/>
      <w:lvlJc w:val="left"/>
      <w:pPr>
        <w:ind w:left="2367" w:hanging="1440"/>
      </w:pPr>
      <w:rPr>
        <w:rFonts w:hint="default"/>
        <w:i w:val="0"/>
      </w:rPr>
    </w:lvl>
    <w:lvl w:ilvl="7">
      <w:start w:val="1"/>
      <w:numFmt w:val="decimal"/>
      <w:isLgl/>
      <w:lvlText w:val="%1.%2.%3.%4.%5.%6.%7.%8."/>
      <w:lvlJc w:val="left"/>
      <w:pPr>
        <w:ind w:left="2367" w:hanging="1440"/>
      </w:pPr>
      <w:rPr>
        <w:rFonts w:hint="default"/>
        <w:i w:val="0"/>
      </w:rPr>
    </w:lvl>
    <w:lvl w:ilvl="8">
      <w:start w:val="1"/>
      <w:numFmt w:val="decimal"/>
      <w:isLgl/>
      <w:lvlText w:val="%1.%2.%3.%4.%5.%6.%7.%8.%9."/>
      <w:lvlJc w:val="left"/>
      <w:pPr>
        <w:ind w:left="2727" w:hanging="1800"/>
      </w:pPr>
      <w:rPr>
        <w:rFonts w:hint="default"/>
        <w:i w:val="0"/>
      </w:rPr>
    </w:lvl>
  </w:abstractNum>
  <w:abstractNum w:abstractNumId="4" w15:restartNumberingAfterBreak="0">
    <w:nsid w:val="1C192192"/>
    <w:multiLevelType w:val="hybridMultilevel"/>
    <w:tmpl w:val="9912EC0E"/>
    <w:lvl w:ilvl="0" w:tplc="80DABF32">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1F792F52"/>
    <w:multiLevelType w:val="hybridMultilevel"/>
    <w:tmpl w:val="DA489084"/>
    <w:lvl w:ilvl="0" w:tplc="0E54092A">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266B120D"/>
    <w:multiLevelType w:val="hybridMultilevel"/>
    <w:tmpl w:val="57468F5E"/>
    <w:lvl w:ilvl="0" w:tplc="A022A02E">
      <w:start w:val="1"/>
      <w:numFmt w:val="decimal"/>
      <w:lvlText w:val="%1."/>
      <w:lvlJc w:val="left"/>
      <w:pPr>
        <w:ind w:left="928" w:hanging="360"/>
      </w:pPr>
      <w:rPr>
        <w:rFonts w:ascii="Times New Roman" w:hAnsi="Times New Roman" w:cs="Times New Roman" w:hint="default"/>
        <w:b/>
        <w:i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15:restartNumberingAfterBreak="0">
    <w:nsid w:val="2B267A18"/>
    <w:multiLevelType w:val="hybridMultilevel"/>
    <w:tmpl w:val="91469842"/>
    <w:lvl w:ilvl="0" w:tplc="B3A2C88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C6C832">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CE6E6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32D14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CAE6A2">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5830A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FFEAB7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E2F36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1C3A52">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2C6A0848"/>
    <w:multiLevelType w:val="hybridMultilevel"/>
    <w:tmpl w:val="AACCE7A4"/>
    <w:lvl w:ilvl="0" w:tplc="FF620F4A">
      <w:start w:val="2"/>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2AC911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8E08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7C115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DE157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39442C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C736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DC594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AF48A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E007A2C"/>
    <w:multiLevelType w:val="hybridMultilevel"/>
    <w:tmpl w:val="E3609CD8"/>
    <w:lvl w:ilvl="0" w:tplc="ACBEA9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2AE7E6B"/>
    <w:multiLevelType w:val="hybridMultilevel"/>
    <w:tmpl w:val="9F50607E"/>
    <w:lvl w:ilvl="0" w:tplc="5706D5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434B54A2"/>
    <w:multiLevelType w:val="hybridMultilevel"/>
    <w:tmpl w:val="AA68D908"/>
    <w:lvl w:ilvl="0" w:tplc="86B693F4">
      <w:start w:val="1"/>
      <w:numFmt w:val="upperRoman"/>
      <w:lvlText w:val="%1."/>
      <w:lvlJc w:val="left"/>
      <w:pPr>
        <w:ind w:left="185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15:restartNumberingAfterBreak="0">
    <w:nsid w:val="4F106CC1"/>
    <w:multiLevelType w:val="hybridMultilevel"/>
    <w:tmpl w:val="B57A9374"/>
    <w:lvl w:ilvl="0" w:tplc="A9582AF0">
      <w:start w:val="1"/>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4" w15:restartNumberingAfterBreak="0">
    <w:nsid w:val="4F4540B3"/>
    <w:multiLevelType w:val="hybridMultilevel"/>
    <w:tmpl w:val="CA4C5726"/>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3122CF2"/>
    <w:multiLevelType w:val="hybridMultilevel"/>
    <w:tmpl w:val="A8322546"/>
    <w:lvl w:ilvl="0" w:tplc="E9982A86">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4284603"/>
    <w:multiLevelType w:val="hybridMultilevel"/>
    <w:tmpl w:val="A2E6C716"/>
    <w:lvl w:ilvl="0" w:tplc="9B8A77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59462B38"/>
    <w:multiLevelType w:val="hybridMultilevel"/>
    <w:tmpl w:val="89B80308"/>
    <w:lvl w:ilvl="0" w:tplc="B7DAD82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6E58E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C6B08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5EA67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66250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F8F6D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CCC14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58722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A2885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9BC504D"/>
    <w:multiLevelType w:val="hybridMultilevel"/>
    <w:tmpl w:val="172EA53E"/>
    <w:lvl w:ilvl="0" w:tplc="C374EBF8">
      <w:start w:val="6"/>
      <w:numFmt w:val="bullet"/>
      <w:lvlText w:val=""/>
      <w:lvlJc w:val="left"/>
      <w:pPr>
        <w:ind w:left="1080" w:hanging="360"/>
      </w:pPr>
      <w:rPr>
        <w:rFonts w:ascii="Symbol" w:eastAsia="SimSu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611E7F60"/>
    <w:multiLevelType w:val="hybridMultilevel"/>
    <w:tmpl w:val="660659EE"/>
    <w:lvl w:ilvl="0" w:tplc="A92CAE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66F9395B"/>
    <w:multiLevelType w:val="hybridMultilevel"/>
    <w:tmpl w:val="BBAAE786"/>
    <w:lvl w:ilvl="0" w:tplc="37AAC02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6951181A"/>
    <w:multiLevelType w:val="hybridMultilevel"/>
    <w:tmpl w:val="F1C251BC"/>
    <w:lvl w:ilvl="0" w:tplc="6F1AC6F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6A3248B6"/>
    <w:multiLevelType w:val="hybridMultilevel"/>
    <w:tmpl w:val="CD421D32"/>
    <w:lvl w:ilvl="0" w:tplc="4D7ADA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15:restartNumberingAfterBreak="0">
    <w:nsid w:val="6A5811EE"/>
    <w:multiLevelType w:val="hybridMultilevel"/>
    <w:tmpl w:val="069E1728"/>
    <w:lvl w:ilvl="0" w:tplc="DC9CCB02">
      <w:start w:val="1"/>
      <w:numFmt w:val="decimal"/>
      <w:lvlText w:val="(%1)."/>
      <w:lvlJc w:val="left"/>
      <w:pPr>
        <w:ind w:left="720" w:hanging="360"/>
      </w:pPr>
      <w:rPr>
        <w:rFonts w:ascii="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D3303AF"/>
    <w:multiLevelType w:val="hybridMultilevel"/>
    <w:tmpl w:val="967C9F74"/>
    <w:lvl w:ilvl="0" w:tplc="F8FC731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6EDF4098"/>
    <w:multiLevelType w:val="hybridMultilevel"/>
    <w:tmpl w:val="97727E72"/>
    <w:lvl w:ilvl="0" w:tplc="6DDE66D6">
      <w:start w:val="1"/>
      <w:numFmt w:val="upperRoman"/>
      <w:lvlText w:val="%1."/>
      <w:lvlJc w:val="left"/>
      <w:pPr>
        <w:ind w:left="3556" w:hanging="720"/>
      </w:pPr>
      <w:rPr>
        <w:rFonts w:hint="default"/>
        <w:b/>
      </w:rPr>
    </w:lvl>
    <w:lvl w:ilvl="1" w:tplc="04020019" w:tentative="1">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26" w15:restartNumberingAfterBreak="0">
    <w:nsid w:val="74BD369F"/>
    <w:multiLevelType w:val="hybridMultilevel"/>
    <w:tmpl w:val="90E40F3A"/>
    <w:lvl w:ilvl="0" w:tplc="FA5EA05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15:restartNumberingAfterBreak="0">
    <w:nsid w:val="7B402A7B"/>
    <w:multiLevelType w:val="hybridMultilevel"/>
    <w:tmpl w:val="51F6C862"/>
    <w:lvl w:ilvl="0" w:tplc="F96E8912">
      <w:start w:val="1"/>
      <w:numFmt w:val="decimal"/>
      <w:lvlText w:val="%1."/>
      <w:lvlJc w:val="left"/>
      <w:pPr>
        <w:ind w:left="1773" w:hanging="360"/>
      </w:pPr>
      <w:rPr>
        <w:rFonts w:hint="default"/>
        <w:b w:val="0"/>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28" w15:restartNumberingAfterBreak="0">
    <w:nsid w:val="7C6D3366"/>
    <w:multiLevelType w:val="multilevel"/>
    <w:tmpl w:val="6EE0E4BC"/>
    <w:lvl w:ilvl="0">
      <w:start w:val="1"/>
      <w:numFmt w:val="decimal"/>
      <w:lvlText w:val="%1."/>
      <w:lvlJc w:val="left"/>
      <w:pPr>
        <w:ind w:left="1065"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9" w15:restartNumberingAfterBreak="0">
    <w:nsid w:val="7E4B513E"/>
    <w:multiLevelType w:val="hybridMultilevel"/>
    <w:tmpl w:val="23689F4E"/>
    <w:lvl w:ilvl="0" w:tplc="AC023476">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5"/>
  </w:num>
  <w:num w:numId="2">
    <w:abstractNumId w:val="11"/>
  </w:num>
  <w:num w:numId="3">
    <w:abstractNumId w:val="19"/>
  </w:num>
  <w:num w:numId="4">
    <w:abstractNumId w:val="20"/>
  </w:num>
  <w:num w:numId="5">
    <w:abstractNumId w:val="18"/>
  </w:num>
  <w:num w:numId="6">
    <w:abstractNumId w:val="16"/>
  </w:num>
  <w:num w:numId="7">
    <w:abstractNumId w:val="29"/>
  </w:num>
  <w:num w:numId="8">
    <w:abstractNumId w:val="15"/>
  </w:num>
  <w:num w:numId="9">
    <w:abstractNumId w:val="1"/>
  </w:num>
  <w:num w:numId="10">
    <w:abstractNumId w:val="28"/>
  </w:num>
  <w:num w:numId="11">
    <w:abstractNumId w:val="22"/>
  </w:num>
  <w:num w:numId="12">
    <w:abstractNumId w:val="4"/>
  </w:num>
  <w:num w:numId="13">
    <w:abstractNumId w:val="14"/>
  </w:num>
  <w:num w:numId="14">
    <w:abstractNumId w:val="21"/>
  </w:num>
  <w:num w:numId="15">
    <w:abstractNumId w:val="26"/>
  </w:num>
  <w:num w:numId="16">
    <w:abstractNumId w:val="24"/>
  </w:num>
  <w:num w:numId="17">
    <w:abstractNumId w:val="3"/>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0"/>
  </w:num>
  <w:num w:numId="25">
    <w:abstractNumId w:val="23"/>
  </w:num>
  <w:num w:numId="26">
    <w:abstractNumId w:val="8"/>
  </w:num>
  <w:num w:numId="27">
    <w:abstractNumId w:val="25"/>
  </w:num>
  <w:num w:numId="28">
    <w:abstractNumId w:val="13"/>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00"/>
    <w:rsid w:val="00012B82"/>
    <w:rsid w:val="00024692"/>
    <w:rsid w:val="00040D9E"/>
    <w:rsid w:val="00047703"/>
    <w:rsid w:val="00071139"/>
    <w:rsid w:val="000B571F"/>
    <w:rsid w:val="000B6B99"/>
    <w:rsid w:val="000C4245"/>
    <w:rsid w:val="000C507E"/>
    <w:rsid w:val="000D53CD"/>
    <w:rsid w:val="000D69ED"/>
    <w:rsid w:val="00101287"/>
    <w:rsid w:val="00143D8F"/>
    <w:rsid w:val="0015175D"/>
    <w:rsid w:val="00154F9E"/>
    <w:rsid w:val="00163E33"/>
    <w:rsid w:val="00167B62"/>
    <w:rsid w:val="00185FE7"/>
    <w:rsid w:val="001862EF"/>
    <w:rsid w:val="00187F23"/>
    <w:rsid w:val="00197BB5"/>
    <w:rsid w:val="00197DFF"/>
    <w:rsid w:val="001C5929"/>
    <w:rsid w:val="001C7200"/>
    <w:rsid w:val="001F6BC2"/>
    <w:rsid w:val="0022363A"/>
    <w:rsid w:val="00226521"/>
    <w:rsid w:val="002362E0"/>
    <w:rsid w:val="00277CBB"/>
    <w:rsid w:val="00280F8E"/>
    <w:rsid w:val="00282A2D"/>
    <w:rsid w:val="002B0CA1"/>
    <w:rsid w:val="002D5920"/>
    <w:rsid w:val="002F3E1D"/>
    <w:rsid w:val="002F5EFC"/>
    <w:rsid w:val="00313130"/>
    <w:rsid w:val="00314238"/>
    <w:rsid w:val="0031602B"/>
    <w:rsid w:val="003349AB"/>
    <w:rsid w:val="0034706F"/>
    <w:rsid w:val="00360CED"/>
    <w:rsid w:val="0038356D"/>
    <w:rsid w:val="003A681F"/>
    <w:rsid w:val="003F2590"/>
    <w:rsid w:val="00403767"/>
    <w:rsid w:val="004124A8"/>
    <w:rsid w:val="00414297"/>
    <w:rsid w:val="0042678F"/>
    <w:rsid w:val="004302A0"/>
    <w:rsid w:val="004308C7"/>
    <w:rsid w:val="004345ED"/>
    <w:rsid w:val="00446DFD"/>
    <w:rsid w:val="00455D7E"/>
    <w:rsid w:val="00465128"/>
    <w:rsid w:val="00471CD5"/>
    <w:rsid w:val="0048403C"/>
    <w:rsid w:val="004F4079"/>
    <w:rsid w:val="004F7BFA"/>
    <w:rsid w:val="00506642"/>
    <w:rsid w:val="005433E9"/>
    <w:rsid w:val="005501CA"/>
    <w:rsid w:val="0055266F"/>
    <w:rsid w:val="00552DF0"/>
    <w:rsid w:val="0055611E"/>
    <w:rsid w:val="00577261"/>
    <w:rsid w:val="00580591"/>
    <w:rsid w:val="0058234C"/>
    <w:rsid w:val="005A759D"/>
    <w:rsid w:val="005B4ECE"/>
    <w:rsid w:val="005C36B7"/>
    <w:rsid w:val="005E31BB"/>
    <w:rsid w:val="006055CB"/>
    <w:rsid w:val="00621BEA"/>
    <w:rsid w:val="00630BE1"/>
    <w:rsid w:val="00650A21"/>
    <w:rsid w:val="00662A50"/>
    <w:rsid w:val="006827A3"/>
    <w:rsid w:val="00683B06"/>
    <w:rsid w:val="00684A4D"/>
    <w:rsid w:val="00693FD5"/>
    <w:rsid w:val="00696C70"/>
    <w:rsid w:val="006A502F"/>
    <w:rsid w:val="006B1489"/>
    <w:rsid w:val="006B33C9"/>
    <w:rsid w:val="006D1B02"/>
    <w:rsid w:val="006D60B0"/>
    <w:rsid w:val="006E47B9"/>
    <w:rsid w:val="006E65FF"/>
    <w:rsid w:val="006F4F1C"/>
    <w:rsid w:val="00702405"/>
    <w:rsid w:val="00706C92"/>
    <w:rsid w:val="00711339"/>
    <w:rsid w:val="0072052A"/>
    <w:rsid w:val="007673C0"/>
    <w:rsid w:val="00785C9F"/>
    <w:rsid w:val="00792B65"/>
    <w:rsid w:val="00795551"/>
    <w:rsid w:val="007A0C80"/>
    <w:rsid w:val="007B0E2E"/>
    <w:rsid w:val="007B6C05"/>
    <w:rsid w:val="007D66E0"/>
    <w:rsid w:val="007F0189"/>
    <w:rsid w:val="007F03ED"/>
    <w:rsid w:val="007F0F72"/>
    <w:rsid w:val="007F6E11"/>
    <w:rsid w:val="00803726"/>
    <w:rsid w:val="00822D5A"/>
    <w:rsid w:val="00832FD2"/>
    <w:rsid w:val="00842379"/>
    <w:rsid w:val="00864DEF"/>
    <w:rsid w:val="008735E5"/>
    <w:rsid w:val="008914A9"/>
    <w:rsid w:val="008953C3"/>
    <w:rsid w:val="008B2572"/>
    <w:rsid w:val="008D342D"/>
    <w:rsid w:val="008E1EAC"/>
    <w:rsid w:val="008E23E6"/>
    <w:rsid w:val="009060AD"/>
    <w:rsid w:val="00924E00"/>
    <w:rsid w:val="009259BC"/>
    <w:rsid w:val="00926007"/>
    <w:rsid w:val="00951F68"/>
    <w:rsid w:val="009543CD"/>
    <w:rsid w:val="00971A2D"/>
    <w:rsid w:val="009943D2"/>
    <w:rsid w:val="009A363D"/>
    <w:rsid w:val="009D2758"/>
    <w:rsid w:val="009E5B14"/>
    <w:rsid w:val="009E5BA0"/>
    <w:rsid w:val="00A06209"/>
    <w:rsid w:val="00A22F0B"/>
    <w:rsid w:val="00A248C0"/>
    <w:rsid w:val="00A4159F"/>
    <w:rsid w:val="00A4256E"/>
    <w:rsid w:val="00A432B7"/>
    <w:rsid w:val="00A72964"/>
    <w:rsid w:val="00A741B6"/>
    <w:rsid w:val="00A77C5A"/>
    <w:rsid w:val="00A82527"/>
    <w:rsid w:val="00A830D1"/>
    <w:rsid w:val="00AC2B77"/>
    <w:rsid w:val="00AD1F98"/>
    <w:rsid w:val="00AF2074"/>
    <w:rsid w:val="00B01673"/>
    <w:rsid w:val="00B10C92"/>
    <w:rsid w:val="00B164AE"/>
    <w:rsid w:val="00B25673"/>
    <w:rsid w:val="00B25E1A"/>
    <w:rsid w:val="00B3382B"/>
    <w:rsid w:val="00B3454E"/>
    <w:rsid w:val="00B47025"/>
    <w:rsid w:val="00B628E7"/>
    <w:rsid w:val="00BD413E"/>
    <w:rsid w:val="00BD7051"/>
    <w:rsid w:val="00BE51FB"/>
    <w:rsid w:val="00BE7D62"/>
    <w:rsid w:val="00C028C8"/>
    <w:rsid w:val="00C11455"/>
    <w:rsid w:val="00C118A8"/>
    <w:rsid w:val="00C17489"/>
    <w:rsid w:val="00C20CCD"/>
    <w:rsid w:val="00C21FC8"/>
    <w:rsid w:val="00C41805"/>
    <w:rsid w:val="00C755D6"/>
    <w:rsid w:val="00C75EE4"/>
    <w:rsid w:val="00C7722E"/>
    <w:rsid w:val="00C8193D"/>
    <w:rsid w:val="00CD0EB7"/>
    <w:rsid w:val="00CE272D"/>
    <w:rsid w:val="00CF327D"/>
    <w:rsid w:val="00D20D4A"/>
    <w:rsid w:val="00D23113"/>
    <w:rsid w:val="00D24E22"/>
    <w:rsid w:val="00D42CF4"/>
    <w:rsid w:val="00D463A6"/>
    <w:rsid w:val="00D52E39"/>
    <w:rsid w:val="00D55291"/>
    <w:rsid w:val="00D74759"/>
    <w:rsid w:val="00D9681C"/>
    <w:rsid w:val="00DA588F"/>
    <w:rsid w:val="00DB6463"/>
    <w:rsid w:val="00DC1C07"/>
    <w:rsid w:val="00DD2BC9"/>
    <w:rsid w:val="00DE4E00"/>
    <w:rsid w:val="00DF08CA"/>
    <w:rsid w:val="00E17643"/>
    <w:rsid w:val="00E1797A"/>
    <w:rsid w:val="00E26B71"/>
    <w:rsid w:val="00E46456"/>
    <w:rsid w:val="00E57C32"/>
    <w:rsid w:val="00E64069"/>
    <w:rsid w:val="00EC6DAA"/>
    <w:rsid w:val="00EC76A9"/>
    <w:rsid w:val="00ED74D8"/>
    <w:rsid w:val="00ED7FAB"/>
    <w:rsid w:val="00EE21B7"/>
    <w:rsid w:val="00EE5CA7"/>
    <w:rsid w:val="00EE7C2E"/>
    <w:rsid w:val="00EF4832"/>
    <w:rsid w:val="00F066A3"/>
    <w:rsid w:val="00F15EBE"/>
    <w:rsid w:val="00F247CB"/>
    <w:rsid w:val="00F60380"/>
    <w:rsid w:val="00F6161E"/>
    <w:rsid w:val="00F96CB7"/>
    <w:rsid w:val="00FB213D"/>
    <w:rsid w:val="00FC29E5"/>
    <w:rsid w:val="00FC3727"/>
    <w:rsid w:val="00FE0E2D"/>
    <w:rsid w:val="00FE7FFA"/>
    <w:rsid w:val="00FF7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DDC32-A830-4930-9262-DC8B0632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161E"/>
    <w:pPr>
      <w:ind w:left="720"/>
      <w:contextualSpacing/>
    </w:pPr>
  </w:style>
  <w:style w:type="character" w:customStyle="1" w:styleId="apple-converted-space">
    <w:name w:val="apple-converted-space"/>
    <w:basedOn w:val="a0"/>
    <w:rsid w:val="00F6161E"/>
  </w:style>
  <w:style w:type="character" w:styleId="a5">
    <w:name w:val="Hyperlink"/>
    <w:basedOn w:val="a0"/>
    <w:uiPriority w:val="99"/>
    <w:semiHidden/>
    <w:unhideWhenUsed/>
    <w:rsid w:val="00F6161E"/>
    <w:rPr>
      <w:color w:val="0000FF"/>
      <w:u w:val="single"/>
    </w:rPr>
  </w:style>
  <w:style w:type="paragraph" w:styleId="a6">
    <w:name w:val="Normal (Web)"/>
    <w:basedOn w:val="a"/>
    <w:uiPriority w:val="99"/>
    <w:unhideWhenUsed/>
    <w:rsid w:val="00BE7D62"/>
    <w:rPr>
      <w:rFonts w:ascii="Times New Roman" w:hAnsi="Times New Roman" w:cs="Times New Roman"/>
      <w:sz w:val="24"/>
      <w:szCs w:val="24"/>
    </w:rPr>
  </w:style>
  <w:style w:type="paragraph" w:styleId="a7">
    <w:name w:val="Balloon Text"/>
    <w:basedOn w:val="a"/>
    <w:link w:val="a8"/>
    <w:uiPriority w:val="99"/>
    <w:semiHidden/>
    <w:unhideWhenUsed/>
    <w:rsid w:val="002F3E1D"/>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F3E1D"/>
    <w:rPr>
      <w:rFonts w:ascii="Segoe UI" w:hAnsi="Segoe UI" w:cs="Segoe UI"/>
      <w:sz w:val="18"/>
      <w:szCs w:val="18"/>
    </w:rPr>
  </w:style>
  <w:style w:type="paragraph" w:styleId="a9">
    <w:name w:val="footnote text"/>
    <w:basedOn w:val="a"/>
    <w:link w:val="aa"/>
    <w:uiPriority w:val="99"/>
    <w:semiHidden/>
    <w:unhideWhenUsed/>
    <w:rsid w:val="00AD1F98"/>
    <w:pPr>
      <w:spacing w:after="0" w:line="240" w:lineRule="auto"/>
    </w:pPr>
    <w:rPr>
      <w:sz w:val="20"/>
      <w:szCs w:val="20"/>
    </w:rPr>
  </w:style>
  <w:style w:type="character" w:customStyle="1" w:styleId="aa">
    <w:name w:val="Текст под линия Знак"/>
    <w:basedOn w:val="a0"/>
    <w:link w:val="a9"/>
    <w:uiPriority w:val="99"/>
    <w:semiHidden/>
    <w:rsid w:val="00AD1F98"/>
    <w:rPr>
      <w:sz w:val="20"/>
      <w:szCs w:val="20"/>
    </w:rPr>
  </w:style>
  <w:style w:type="character" w:styleId="ab">
    <w:name w:val="footnote reference"/>
    <w:uiPriority w:val="99"/>
    <w:semiHidden/>
    <w:unhideWhenUsed/>
    <w:rsid w:val="00AD1F98"/>
    <w:rPr>
      <w:vertAlign w:val="superscript"/>
    </w:rPr>
  </w:style>
  <w:style w:type="character" w:customStyle="1" w:styleId="a4">
    <w:name w:val="Списък на абзаци Знак"/>
    <w:link w:val="a3"/>
    <w:uiPriority w:val="34"/>
    <w:locked/>
    <w:rsid w:val="00B628E7"/>
  </w:style>
  <w:style w:type="paragraph" w:customStyle="1" w:styleId="Default">
    <w:name w:val="Default"/>
    <w:rsid w:val="00D231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a">
    <w:name w:val="al_a"/>
    <w:basedOn w:val="a0"/>
    <w:rsid w:val="001C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u.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swu.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8364-EC10-4878-B550-FBF4E02B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2848</Words>
  <Characters>16235</Characters>
  <Application>Microsoft Office Word</Application>
  <DocSecurity>0</DocSecurity>
  <Lines>135</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Vera</cp:lastModifiedBy>
  <cp:revision>2</cp:revision>
  <cp:lastPrinted>2017-01-23T06:50:00Z</cp:lastPrinted>
  <dcterms:created xsi:type="dcterms:W3CDTF">2020-03-17T09:28:00Z</dcterms:created>
  <dcterms:modified xsi:type="dcterms:W3CDTF">2020-03-17T09:28:00Z</dcterms:modified>
</cp:coreProperties>
</file>