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5833F8">
              <w:rPr>
                <w:rFonts w:ascii="Times New Roman" w:eastAsia="Calibri" w:hAnsi="Times New Roman" w:cs="Times New Roman"/>
                <w:lang w:eastAsia="bg-BG"/>
              </w:rPr>
              <w:t>ЮЗУ „Неофит Рилски“</w:t>
            </w:r>
            <w:r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833F8" w:rsidRPr="005833F8" w:rsidRDefault="005833F8" w:rsidP="005833F8">
            <w:pPr>
              <w:spacing w:before="120" w:after="120" w:line="240" w:lineRule="auto"/>
              <w:jc w:val="both"/>
              <w:rPr>
                <w:rFonts w:ascii="Times New Roman" w:eastAsia="Calibri" w:hAnsi="Times New Roman" w:cs="Times New Roman"/>
                <w:lang w:eastAsia="bg-BG"/>
              </w:rPr>
            </w:pPr>
            <w:r w:rsidRPr="005833F8">
              <w:rPr>
                <w:rFonts w:ascii="Times New Roman" w:eastAsia="Calibri" w:hAnsi="Times New Roman" w:cs="Times New Roman"/>
                <w:bCs/>
                <w:lang w:eastAsia="bg-BG"/>
              </w:rPr>
              <w:t>„Доставка на хра</w:t>
            </w:r>
            <w:r w:rsidR="0094798C">
              <w:rPr>
                <w:rFonts w:ascii="Times New Roman" w:eastAsia="Calibri" w:hAnsi="Times New Roman" w:cs="Times New Roman"/>
                <w:bCs/>
                <w:lang w:eastAsia="bg-BG"/>
              </w:rPr>
              <w:t>нителни продукти за нуждите на Студентски стол</w:t>
            </w:r>
            <w:r w:rsidRPr="005833F8">
              <w:rPr>
                <w:rFonts w:ascii="Times New Roman" w:eastAsia="Calibri" w:hAnsi="Times New Roman" w:cs="Times New Roman"/>
                <w:bCs/>
                <w:lang w:eastAsia="bg-BG"/>
              </w:rPr>
              <w:t xml:space="preserve"> и Университетски център „</w:t>
            </w:r>
            <w:proofErr w:type="spellStart"/>
            <w:r w:rsidRPr="005833F8">
              <w:rPr>
                <w:rFonts w:ascii="Times New Roman" w:eastAsia="Calibri" w:hAnsi="Times New Roman" w:cs="Times New Roman"/>
                <w:bCs/>
                <w:lang w:eastAsia="bg-BG"/>
              </w:rPr>
              <w:t>Бачиново</w:t>
            </w:r>
            <w:proofErr w:type="spellEnd"/>
            <w:r w:rsidRPr="005833F8">
              <w:rPr>
                <w:rFonts w:ascii="Times New Roman" w:eastAsia="Calibri" w:hAnsi="Times New Roman" w:cs="Times New Roman"/>
                <w:bCs/>
                <w:lang w:eastAsia="bg-BG"/>
              </w:rPr>
              <w:t xml:space="preserve">“ </w:t>
            </w:r>
            <w:r w:rsidR="00034329">
              <w:rPr>
                <w:rFonts w:ascii="Times New Roman" w:eastAsia="Calibri" w:hAnsi="Times New Roman" w:cs="Times New Roman"/>
                <w:bCs/>
                <w:lang w:eastAsia="bg-BG"/>
              </w:rPr>
              <w:t>при ЮЗУ „Неофит Рилски“</w:t>
            </w:r>
            <w:r w:rsidR="000E3527">
              <w:rPr>
                <w:rFonts w:ascii="Times New Roman" w:eastAsia="Calibri" w:hAnsi="Times New Roman" w:cs="Times New Roman"/>
                <w:bCs/>
                <w:lang w:val="en-US" w:eastAsia="bg-BG"/>
              </w:rPr>
              <w:t xml:space="preserve"> </w:t>
            </w:r>
            <w:r w:rsidR="00F94B58">
              <w:rPr>
                <w:rFonts w:ascii="Times New Roman" w:eastAsia="Calibri" w:hAnsi="Times New Roman" w:cs="Times New Roman"/>
                <w:bCs/>
                <w:lang w:eastAsia="bg-BG"/>
              </w:rPr>
              <w:t>по две</w:t>
            </w:r>
            <w:r w:rsidR="000E3527">
              <w:rPr>
                <w:rFonts w:ascii="Times New Roman" w:eastAsia="Calibri" w:hAnsi="Times New Roman" w:cs="Times New Roman"/>
                <w:bCs/>
                <w:lang w:eastAsia="bg-BG"/>
              </w:rPr>
              <w:t xml:space="preserve"> обособени позиции</w:t>
            </w:r>
            <w:r w:rsidR="00034329">
              <w:rPr>
                <w:rFonts w:ascii="Times New Roman" w:eastAsia="Calibri" w:hAnsi="Times New Roman" w:cs="Times New Roman"/>
                <w:bCs/>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w:t>
            </w:r>
            <w:r w:rsidRPr="002D78C1">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lastRenderedPageBreak/>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w:t>
            </w:r>
            <w:r w:rsidRPr="002D78C1">
              <w:rPr>
                <w:rFonts w:ascii="Times New Roman" w:eastAsia="Calibri" w:hAnsi="Times New Roman" w:cs="Times New Roman"/>
                <w:lang w:eastAsia="bg-BG"/>
              </w:rPr>
              <w:lastRenderedPageBreak/>
              <w:t xml:space="preserve">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2D78C1">
              <w:rPr>
                <w:rFonts w:ascii="Times New Roman" w:eastAsia="Calibri" w:hAnsi="Times New Roman" w:cs="Times New Roman"/>
                <w:sz w:val="24"/>
                <w:lang w:eastAsia="bg-BG"/>
              </w:rPr>
              <w:lastRenderedPageBreak/>
              <w:t>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lastRenderedPageBreak/>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lastRenderedPageBreak/>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 xml:space="preserve">технически съоръжения и мерки за гарантиране на </w:t>
            </w:r>
            <w:r w:rsidRPr="002D78C1">
              <w:rPr>
                <w:rFonts w:ascii="Times New Roman" w:eastAsia="Calibri" w:hAnsi="Times New Roman" w:cs="Times New Roman"/>
                <w:b/>
                <w:lang w:eastAsia="bg-BG"/>
              </w:rPr>
              <w:lastRenderedPageBreak/>
              <w:t>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lastRenderedPageBreak/>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w:t>
            </w:r>
            <w:r w:rsidRPr="002D78C1">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някои от тези сертификати или форми на </w:t>
            </w:r>
            <w:r w:rsidRPr="002D78C1">
              <w:rPr>
                <w:rFonts w:ascii="Times New Roman" w:eastAsia="Calibri" w:hAnsi="Times New Roman" w:cs="Times New Roman"/>
                <w:i/>
                <w:lang w:eastAsia="bg-BG"/>
              </w:rPr>
              <w:lastRenderedPageBreak/>
              <w:t>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034329" w:rsidRPr="00034329" w:rsidRDefault="002E3BE7" w:rsidP="0003432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cs="Times New Roman"/>
          <w:sz w:val="24"/>
          <w:szCs w:val="24"/>
          <w:lang w:val="en-US" w:eastAsia="en-GB"/>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cs="Times New Roman"/>
          <w:sz w:val="24"/>
          <w:szCs w:val="24"/>
          <w:lang w:eastAsia="en-GB"/>
        </w:rPr>
        <w:t>О</w:t>
      </w:r>
      <w:r w:rsidR="00034329" w:rsidRPr="00BB3A16">
        <w:rPr>
          <w:rFonts w:ascii="Times New Roman" w:eastAsia="Times New Roman" w:hAnsi="Times New Roman" w:cs="Times New Roman"/>
          <w:sz w:val="24"/>
          <w:szCs w:val="24"/>
          <w:lang w:eastAsia="en-GB"/>
        </w:rPr>
        <w:t xml:space="preserve">бразец № </w:t>
      </w:r>
      <w:r w:rsidR="00034329">
        <w:rPr>
          <w:rFonts w:ascii="Times New Roman" w:eastAsia="Times New Roman" w:hAnsi="Times New Roman" w:cs="Times New Roman"/>
          <w:sz w:val="24"/>
          <w:szCs w:val="24"/>
          <w:lang w:val="en-US" w:eastAsia="en-GB"/>
        </w:rPr>
        <w:t>1a</w:t>
      </w: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bookmarkStart w:id="0" w:name="_GoBack"/>
      <w:bookmarkEnd w:id="0"/>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СПИСЪК НА ЛИЦАТА ПО ЧЛ. 54, АЛ. 2 ОТ ЗОП</w:t>
      </w: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p>
    <w:p w:rsidR="00034329" w:rsidRPr="00BB3A16" w:rsidRDefault="00034329" w:rsidP="00034329">
      <w:pPr>
        <w:spacing w:after="0" w:line="240" w:lineRule="auto"/>
        <w:jc w:val="center"/>
        <w:rPr>
          <w:rFonts w:ascii="Times New Roman" w:eastAsia="Times New Roman" w:hAnsi="Times New Roman" w:cs="Times New Roman"/>
          <w:sz w:val="24"/>
          <w:szCs w:val="24"/>
          <w:lang w:eastAsia="en-GB"/>
        </w:rPr>
      </w:pPr>
      <w:r w:rsidRPr="00BB3A16">
        <w:rPr>
          <w:rFonts w:ascii="Times New Roman" w:eastAsia="Times New Roman" w:hAnsi="Times New Roman" w:cs="Times New Roman"/>
          <w:sz w:val="24"/>
          <w:szCs w:val="24"/>
          <w:lang w:val="ru-RU" w:eastAsia="en-GB"/>
        </w:rPr>
        <w:t xml:space="preserve">за участие в </w:t>
      </w:r>
      <w:r w:rsidRPr="00BB3A16">
        <w:rPr>
          <w:rFonts w:ascii="Times New Roman" w:eastAsia="Times New Roman" w:hAnsi="Times New Roman" w:cs="Times New Roman"/>
          <w:sz w:val="24"/>
          <w:szCs w:val="24"/>
          <w:lang w:eastAsia="en-GB"/>
        </w:rPr>
        <w:t>открита процедура</w:t>
      </w:r>
      <w:r w:rsidRPr="00BB3A16">
        <w:rPr>
          <w:rFonts w:ascii="Times New Roman" w:eastAsia="Times New Roman" w:hAnsi="Times New Roman" w:cs="Times New Roman"/>
          <w:sz w:val="24"/>
          <w:szCs w:val="24"/>
          <w:lang w:val="ru-RU" w:eastAsia="en-GB"/>
        </w:rPr>
        <w:t xml:space="preserve">  с </w:t>
      </w:r>
      <w:r w:rsidRPr="00BB3A16">
        <w:rPr>
          <w:rFonts w:ascii="Times New Roman" w:eastAsia="Times New Roman" w:hAnsi="Times New Roman" w:cs="Times New Roman"/>
          <w:sz w:val="24"/>
          <w:szCs w:val="24"/>
          <w:lang w:eastAsia="en-GB"/>
        </w:rPr>
        <w:t>предмет</w:t>
      </w:r>
      <w:r w:rsidRPr="00BB3A16">
        <w:rPr>
          <w:rFonts w:ascii="Times New Roman" w:eastAsia="Times New Roman" w:hAnsi="Times New Roman" w:cs="Times New Roman"/>
          <w:sz w:val="24"/>
          <w:szCs w:val="24"/>
          <w:lang w:val="ru-RU" w:eastAsia="en-GB"/>
        </w:rPr>
        <w:t xml:space="preserve">: </w:t>
      </w:r>
      <w:r w:rsidRPr="00034329">
        <w:rPr>
          <w:rFonts w:ascii="Times New Roman" w:eastAsia="Times New Roman" w:hAnsi="Times New Roman" w:cs="Times New Roman"/>
          <w:sz w:val="24"/>
          <w:szCs w:val="24"/>
          <w:lang w:eastAsia="en-GB"/>
        </w:rPr>
        <w:t>„Доставка на хра</w:t>
      </w:r>
      <w:r w:rsidR="00F94B58">
        <w:rPr>
          <w:rFonts w:ascii="Times New Roman" w:eastAsia="Times New Roman" w:hAnsi="Times New Roman" w:cs="Times New Roman"/>
          <w:sz w:val="24"/>
          <w:szCs w:val="24"/>
          <w:lang w:eastAsia="en-GB"/>
        </w:rPr>
        <w:t>нителни продукти за нуждите на Студентски стол</w:t>
      </w:r>
      <w:r w:rsidRPr="00034329">
        <w:rPr>
          <w:rFonts w:ascii="Times New Roman" w:eastAsia="Times New Roman" w:hAnsi="Times New Roman" w:cs="Times New Roman"/>
          <w:sz w:val="24"/>
          <w:szCs w:val="24"/>
          <w:lang w:eastAsia="en-GB"/>
        </w:rPr>
        <w:t xml:space="preserve"> и Университетски център „</w:t>
      </w:r>
      <w:proofErr w:type="spellStart"/>
      <w:r w:rsidRPr="00034329">
        <w:rPr>
          <w:rFonts w:ascii="Times New Roman" w:eastAsia="Times New Roman" w:hAnsi="Times New Roman" w:cs="Times New Roman"/>
          <w:sz w:val="24"/>
          <w:szCs w:val="24"/>
          <w:lang w:eastAsia="en-GB"/>
        </w:rPr>
        <w:t>Бачиново</w:t>
      </w:r>
      <w:proofErr w:type="spellEnd"/>
      <w:r w:rsidRPr="00034329">
        <w:rPr>
          <w:rFonts w:ascii="Times New Roman" w:eastAsia="Times New Roman" w:hAnsi="Times New Roman" w:cs="Times New Roman"/>
          <w:sz w:val="24"/>
          <w:szCs w:val="24"/>
          <w:lang w:eastAsia="en-GB"/>
        </w:rPr>
        <w:t>“ при ЮЗУ „Неофит Рилски“</w:t>
      </w:r>
      <w:r w:rsidR="000130A4">
        <w:rPr>
          <w:rFonts w:ascii="Times New Roman" w:eastAsia="Times New Roman" w:hAnsi="Times New Roman" w:cs="Times New Roman"/>
          <w:sz w:val="24"/>
          <w:szCs w:val="24"/>
          <w:lang w:val="en-US" w:eastAsia="en-GB"/>
        </w:rPr>
        <w:t xml:space="preserve"> </w:t>
      </w:r>
      <w:r w:rsidR="000130A4">
        <w:rPr>
          <w:rFonts w:ascii="Times New Roman" w:eastAsia="Times New Roman" w:hAnsi="Times New Roman" w:cs="Times New Roman"/>
          <w:sz w:val="24"/>
          <w:szCs w:val="24"/>
          <w:lang w:eastAsia="en-GB"/>
        </w:rPr>
        <w:t>по две обособени позиции</w:t>
      </w:r>
      <w:r w:rsidRPr="00034329">
        <w:rPr>
          <w:rFonts w:ascii="Times New Roman" w:eastAsia="Times New Roman" w:hAnsi="Times New Roman" w:cs="Times New Roman"/>
          <w:sz w:val="24"/>
          <w:szCs w:val="24"/>
          <w:lang w:eastAsia="en-GB"/>
        </w:rPr>
        <w:t>“</w:t>
      </w: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rPr>
          <w:rFonts w:ascii="Times New Roman" w:eastAsia="Times New Roman" w:hAnsi="Times New Roman" w:cs="Times New Roman"/>
          <w:b/>
          <w:bCs/>
          <w:sz w:val="24"/>
          <w:szCs w:val="24"/>
          <w:lang w:eastAsia="en-GB"/>
        </w:rPr>
      </w:pPr>
      <w:r w:rsidRPr="00BB3A16">
        <w:rPr>
          <w:rFonts w:ascii="Times New Roman" w:eastAsia="Times New Roman" w:hAnsi="Times New Roman" w:cs="Times New Roman"/>
          <w:b/>
          <w:caps/>
          <w:sz w:val="24"/>
          <w:szCs w:val="24"/>
          <w:lang w:eastAsia="en-GB"/>
        </w:rPr>
        <w:t>От:</w:t>
      </w:r>
      <w:r w:rsidRPr="00BB3A16">
        <w:rPr>
          <w:rFonts w:ascii="Times New Roman" w:eastAsia="Times New Roman" w:hAnsi="Times New Roman" w:cs="Times New Roman"/>
          <w:b/>
          <w:sz w:val="24"/>
          <w:szCs w:val="24"/>
          <w:lang w:eastAsia="en-GB"/>
        </w:rPr>
        <w:t>____________________________________________________________</w:t>
      </w:r>
      <w:r w:rsidRPr="00BB3A16">
        <w:rPr>
          <w:rFonts w:ascii="Times New Roman" w:eastAsia="Times New Roman" w:hAnsi="Times New Roman" w:cs="Times New Roman"/>
          <w:b/>
          <w:bCs/>
          <w:sz w:val="24"/>
          <w:szCs w:val="24"/>
          <w:lang w:eastAsia="en-GB"/>
        </w:rPr>
        <w:t>________</w:t>
      </w:r>
    </w:p>
    <w:p w:rsidR="00034329" w:rsidRPr="00BB3A16" w:rsidRDefault="00034329" w:rsidP="00034329">
      <w:pPr>
        <w:spacing w:after="0" w:line="240" w:lineRule="auto"/>
        <w:jc w:val="center"/>
        <w:rPr>
          <w:rFonts w:ascii="Times New Roman" w:eastAsia="Times New Roman" w:hAnsi="Times New Roman" w:cs="Times New Roman"/>
          <w:b/>
          <w:sz w:val="28"/>
          <w:szCs w:val="28"/>
          <w:lang w:eastAsia="en-GB"/>
        </w:rPr>
      </w:pPr>
      <w:r w:rsidRPr="00BB3A16">
        <w:rPr>
          <w:rFonts w:ascii="Times New Roman" w:eastAsia="Times New Roman" w:hAnsi="Times New Roman" w:cs="Times New Roman"/>
          <w:bCs/>
          <w:sz w:val="16"/>
          <w:szCs w:val="16"/>
          <w:lang w:eastAsia="en-GB"/>
        </w:rPr>
        <w:t xml:space="preserve">(наименование на </w:t>
      </w:r>
      <w:r w:rsidRPr="00BB3A16">
        <w:rPr>
          <w:rFonts w:ascii="Times New Roman" w:eastAsia="Times New Roman" w:hAnsi="Times New Roman" w:cs="Times New Roman"/>
          <w:sz w:val="16"/>
          <w:szCs w:val="16"/>
          <w:lang w:eastAsia="en-GB"/>
        </w:rPr>
        <w:t>участника)</w:t>
      </w: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jc w:val="both"/>
        <w:rPr>
          <w:rFonts w:ascii="Times New Roman" w:eastAsia="Times New Roman" w:hAnsi="Times New Roman" w:cs="Times New Roman"/>
          <w:sz w:val="24"/>
          <w:szCs w:val="24"/>
          <w:lang w:val="ru-RU" w:eastAsia="en-GB"/>
        </w:rPr>
      </w:pPr>
      <w:r w:rsidRPr="00BB3A16">
        <w:rPr>
          <w:rFonts w:ascii="Times New Roman" w:eastAsia="Times New Roman" w:hAnsi="Times New Roman" w:cs="Times New Roman"/>
          <w:b/>
          <w:sz w:val="20"/>
          <w:szCs w:val="20"/>
          <w:lang w:eastAsia="en-GB"/>
        </w:rPr>
        <w:tab/>
      </w:r>
      <w:r w:rsidRPr="00BB3A16">
        <w:rPr>
          <w:rFonts w:ascii="Times New Roman" w:eastAsia="Times New Roman" w:hAnsi="Times New Roman" w:cs="Times New Roman"/>
          <w:b/>
          <w:sz w:val="24"/>
          <w:szCs w:val="24"/>
          <w:lang w:val="ru-RU" w:eastAsia="en-GB"/>
        </w:rPr>
        <w:t>УВАЖАЕМИ ГОСПОЖИ И ГОСПОДА</w:t>
      </w:r>
      <w:r w:rsidRPr="00BB3A16">
        <w:rPr>
          <w:rFonts w:ascii="Times New Roman" w:eastAsia="Times New Roman" w:hAnsi="Times New Roman" w:cs="Times New Roman"/>
          <w:sz w:val="24"/>
          <w:szCs w:val="24"/>
          <w:lang w:val="ru-RU" w:eastAsia="en-GB"/>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Times New Roman" w:hAnsi="Times New Roman" w:cs="Times New Roman"/>
          <w:i/>
          <w:sz w:val="24"/>
          <w:szCs w:val="24"/>
          <w:lang w:eastAsia="en-GB"/>
        </w:rPr>
        <w:tab/>
      </w: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spacing w:after="0" w:line="240" w:lineRule="auto"/>
        <w:jc w:val="both"/>
        <w:rPr>
          <w:rFonts w:ascii="Times New Roman" w:eastAsia="Times New Roman" w:hAnsi="Times New Roman" w:cs="Times New Roman"/>
          <w:i/>
          <w:sz w:val="24"/>
          <w:szCs w:val="24"/>
          <w:u w:val="single"/>
          <w:lang w:eastAsia="en-GB"/>
        </w:rPr>
      </w:pPr>
    </w:p>
    <w:p w:rsidR="00034329"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BB3A16"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364B6F" w:rsidRDefault="00034329" w:rsidP="00034329">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034329" w:rsidRPr="00364B6F" w:rsidTr="00EE30B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 ............................</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bl>
    <w:p w:rsidR="00034329" w:rsidRDefault="00034329" w:rsidP="00034329"/>
    <w:p w:rsidR="00034329" w:rsidRPr="000A14A5" w:rsidRDefault="00034329" w:rsidP="00034329"/>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FF" w:rsidRDefault="000302FF" w:rsidP="002D78C1">
      <w:pPr>
        <w:spacing w:after="0" w:line="240" w:lineRule="auto"/>
      </w:pPr>
      <w:r>
        <w:separator/>
      </w:r>
    </w:p>
  </w:endnote>
  <w:endnote w:type="continuationSeparator" w:id="0">
    <w:p w:rsidR="000302FF" w:rsidRDefault="000302FF"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FF" w:rsidRDefault="000302FF" w:rsidP="002D78C1">
      <w:pPr>
        <w:spacing w:after="0" w:line="240" w:lineRule="auto"/>
      </w:pPr>
      <w:r>
        <w:separator/>
      </w:r>
    </w:p>
  </w:footnote>
  <w:footnote w:type="continuationSeparator" w:id="0">
    <w:p w:rsidR="000302FF" w:rsidRDefault="000302FF"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6"/>
  </w:num>
  <w:num w:numId="5">
    <w:abstractNumId w:val="5"/>
  </w:num>
  <w:num w:numId="6">
    <w:abstractNumId w:val="12"/>
  </w:num>
  <w:num w:numId="7">
    <w:abstractNumId w:val="10"/>
  </w:num>
  <w:num w:numId="8">
    <w:abstractNumId w:val="7"/>
  </w:num>
  <w:num w:numId="9">
    <w:abstractNumId w:val="2"/>
  </w:num>
  <w:num w:numId="10">
    <w:abstractNumId w:val="0"/>
  </w:num>
  <w:num w:numId="11">
    <w:abstractNumId w:val="11"/>
  </w:num>
  <w:num w:numId="12">
    <w:abstractNumId w:val="8"/>
  </w:num>
  <w:num w:numId="13">
    <w:abstractNumId w:val="14"/>
  </w:num>
  <w:num w:numId="14">
    <w:abstractNumId w:val="13"/>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130A4"/>
    <w:rsid w:val="000302FF"/>
    <w:rsid w:val="00034329"/>
    <w:rsid w:val="00047B6E"/>
    <w:rsid w:val="00082CF8"/>
    <w:rsid w:val="000E3527"/>
    <w:rsid w:val="001475C7"/>
    <w:rsid w:val="00150C3E"/>
    <w:rsid w:val="00177AC7"/>
    <w:rsid w:val="00182C67"/>
    <w:rsid w:val="001F313A"/>
    <w:rsid w:val="002362DA"/>
    <w:rsid w:val="00287793"/>
    <w:rsid w:val="002D78C1"/>
    <w:rsid w:val="002E3BE7"/>
    <w:rsid w:val="002E447D"/>
    <w:rsid w:val="00375F8E"/>
    <w:rsid w:val="004224DD"/>
    <w:rsid w:val="00431495"/>
    <w:rsid w:val="004600F8"/>
    <w:rsid w:val="00485E66"/>
    <w:rsid w:val="004B7FEC"/>
    <w:rsid w:val="004D308C"/>
    <w:rsid w:val="00537C33"/>
    <w:rsid w:val="00574568"/>
    <w:rsid w:val="00582E69"/>
    <w:rsid w:val="005833F8"/>
    <w:rsid w:val="005B06A5"/>
    <w:rsid w:val="005E7BC0"/>
    <w:rsid w:val="00614127"/>
    <w:rsid w:val="006E1F92"/>
    <w:rsid w:val="007C0302"/>
    <w:rsid w:val="007D66E0"/>
    <w:rsid w:val="00802BBE"/>
    <w:rsid w:val="008137D1"/>
    <w:rsid w:val="008752FF"/>
    <w:rsid w:val="008C2A04"/>
    <w:rsid w:val="008C4AF9"/>
    <w:rsid w:val="008E44E2"/>
    <w:rsid w:val="00903D5B"/>
    <w:rsid w:val="00903E43"/>
    <w:rsid w:val="00944BC7"/>
    <w:rsid w:val="0094798C"/>
    <w:rsid w:val="009A35C5"/>
    <w:rsid w:val="00A04A5B"/>
    <w:rsid w:val="00A5134A"/>
    <w:rsid w:val="00B247FD"/>
    <w:rsid w:val="00BF2AFB"/>
    <w:rsid w:val="00C71BCC"/>
    <w:rsid w:val="00C75A55"/>
    <w:rsid w:val="00C85046"/>
    <w:rsid w:val="00CA7B3D"/>
    <w:rsid w:val="00D27790"/>
    <w:rsid w:val="00D32571"/>
    <w:rsid w:val="00DB14F8"/>
    <w:rsid w:val="00DB2F37"/>
    <w:rsid w:val="00DC7B2A"/>
    <w:rsid w:val="00DD23DB"/>
    <w:rsid w:val="00E76C6F"/>
    <w:rsid w:val="00EE5CA7"/>
    <w:rsid w:val="00F012EC"/>
    <w:rsid w:val="00F94B58"/>
    <w:rsid w:val="00FB57E9"/>
    <w:rsid w:val="00FC3811"/>
    <w:rsid w:val="00FF2EA3"/>
    <w:rsid w:val="00FF5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1097-F791-4827-B9F6-FD8723B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B799-8568-4F6E-8817-CBA9E54C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2017-11-07T09:15:00Z</dcterms:created>
  <dcterms:modified xsi:type="dcterms:W3CDTF">2017-11-14T06:36:00Z</dcterms:modified>
</cp:coreProperties>
</file>