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7E" w:rsidRDefault="0020417E" w:rsidP="0020417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13982">
        <w:rPr>
          <w:rFonts w:ascii="Times New Roman" w:eastAsia="Calibri" w:hAnsi="Times New Roman" w:cs="Times New Roman"/>
          <w:sz w:val="24"/>
          <w:szCs w:val="24"/>
        </w:rPr>
        <w:tab/>
      </w:r>
      <w:r w:rsidRPr="0020417E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</w:t>
      </w:r>
      <w:r w:rsidRPr="0020417E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</w:p>
    <w:p w:rsidR="00F13982" w:rsidRPr="0020417E" w:rsidRDefault="00F13982" w:rsidP="0020417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144562" w:rsidRPr="0020417E" w:rsidRDefault="00144562" w:rsidP="001445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417E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ТЕХНИЧЕСКА СПЕЦИФИКАЦИЯ</w:t>
      </w:r>
    </w:p>
    <w:p w:rsidR="00144562" w:rsidRPr="00F13982" w:rsidRDefault="00144562" w:rsidP="00144562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144562" w:rsidRPr="00F13982" w:rsidRDefault="00144562" w:rsidP="0020417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F13982">
        <w:rPr>
          <w:rFonts w:ascii="Times New Roman" w:eastAsia="Calibri" w:hAnsi="Times New Roman" w:cs="Times New Roman"/>
          <w:b/>
          <w:sz w:val="24"/>
          <w:szCs w:val="24"/>
        </w:rPr>
        <w:t>Асансьорни уредби, които следва да се поддържат абонаментно.</w:t>
      </w:r>
    </w:p>
    <w:p w:rsidR="0020417E" w:rsidRPr="00F13982" w:rsidRDefault="0020417E" w:rsidP="0020417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3897"/>
        <w:gridCol w:w="4744"/>
      </w:tblGrid>
      <w:tr w:rsidR="00144562" w:rsidRPr="00F13982" w:rsidTr="0020417E">
        <w:trPr>
          <w:trHeight w:val="951"/>
        </w:trPr>
        <w:tc>
          <w:tcPr>
            <w:tcW w:w="464" w:type="dxa"/>
            <w:shd w:val="clear" w:color="auto" w:fill="auto"/>
          </w:tcPr>
          <w:p w:rsidR="00144562" w:rsidRPr="00F13982" w:rsidRDefault="00144562" w:rsidP="009873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13982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3897" w:type="dxa"/>
            <w:shd w:val="clear" w:color="auto" w:fill="auto"/>
          </w:tcPr>
          <w:p w:rsidR="00144562" w:rsidRPr="00F13982" w:rsidRDefault="00144562" w:rsidP="00987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13982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Наименование, вид, фабр. № на асансьорната уредба</w:t>
            </w:r>
          </w:p>
          <w:p w:rsidR="00144562" w:rsidRPr="00F13982" w:rsidRDefault="00144562" w:rsidP="0098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13982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(по обекти)</w:t>
            </w:r>
          </w:p>
        </w:tc>
        <w:tc>
          <w:tcPr>
            <w:tcW w:w="4744" w:type="dxa"/>
            <w:shd w:val="clear" w:color="auto" w:fill="auto"/>
          </w:tcPr>
          <w:p w:rsidR="00144562" w:rsidRPr="00F13982" w:rsidRDefault="00144562" w:rsidP="0098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13982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Брой  асансьори</w:t>
            </w:r>
          </w:p>
          <w:p w:rsidR="00144562" w:rsidRPr="00F13982" w:rsidRDefault="00144562" w:rsidP="0098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144562" w:rsidRPr="00F13982" w:rsidTr="0020417E">
        <w:tc>
          <w:tcPr>
            <w:tcW w:w="464" w:type="dxa"/>
            <w:shd w:val="clear" w:color="auto" w:fill="auto"/>
          </w:tcPr>
          <w:p w:rsidR="00144562" w:rsidRPr="00F13982" w:rsidRDefault="00144562" w:rsidP="009873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13982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97" w:type="dxa"/>
            <w:shd w:val="clear" w:color="auto" w:fill="auto"/>
          </w:tcPr>
          <w:p w:rsidR="00144562" w:rsidRPr="00F13982" w:rsidRDefault="00144562" w:rsidP="00987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1398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Учеб</w:t>
            </w:r>
            <w:r w:rsidR="0063421C" w:rsidRPr="00F1398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ен корпус №1, бл. А, пътнически, ул. „Иван Михайлов“ № 66</w:t>
            </w:r>
          </w:p>
        </w:tc>
        <w:tc>
          <w:tcPr>
            <w:tcW w:w="4744" w:type="dxa"/>
            <w:shd w:val="clear" w:color="auto" w:fill="auto"/>
          </w:tcPr>
          <w:p w:rsidR="00144562" w:rsidRPr="00F13982" w:rsidRDefault="00144562" w:rsidP="009873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13982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2 бр.</w:t>
            </w:r>
          </w:p>
        </w:tc>
      </w:tr>
      <w:tr w:rsidR="00144562" w:rsidRPr="00F13982" w:rsidTr="0020417E">
        <w:tc>
          <w:tcPr>
            <w:tcW w:w="464" w:type="dxa"/>
            <w:shd w:val="clear" w:color="auto" w:fill="auto"/>
          </w:tcPr>
          <w:p w:rsidR="00144562" w:rsidRPr="00F13982" w:rsidRDefault="00144562" w:rsidP="009873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13982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97" w:type="dxa"/>
            <w:shd w:val="clear" w:color="auto" w:fill="auto"/>
          </w:tcPr>
          <w:p w:rsidR="00144562" w:rsidRPr="00F13982" w:rsidRDefault="00144562" w:rsidP="00987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1398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Учебен корпус №1, бл. Д, </w:t>
            </w:r>
            <w:r w:rsidR="0063421C" w:rsidRPr="00F1398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пътнически, ул. „Иван Михайлов“ № 66 </w:t>
            </w:r>
          </w:p>
        </w:tc>
        <w:tc>
          <w:tcPr>
            <w:tcW w:w="4744" w:type="dxa"/>
            <w:shd w:val="clear" w:color="auto" w:fill="auto"/>
          </w:tcPr>
          <w:p w:rsidR="00144562" w:rsidRPr="00F13982" w:rsidRDefault="00144562" w:rsidP="009873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13982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2 бр.</w:t>
            </w:r>
          </w:p>
        </w:tc>
      </w:tr>
      <w:tr w:rsidR="00144562" w:rsidRPr="00F13982" w:rsidTr="0020417E">
        <w:tc>
          <w:tcPr>
            <w:tcW w:w="464" w:type="dxa"/>
            <w:shd w:val="clear" w:color="auto" w:fill="auto"/>
          </w:tcPr>
          <w:p w:rsidR="00144562" w:rsidRPr="00F13982" w:rsidRDefault="00144562" w:rsidP="009873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13982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97" w:type="dxa"/>
            <w:shd w:val="clear" w:color="auto" w:fill="auto"/>
          </w:tcPr>
          <w:p w:rsidR="00144562" w:rsidRPr="00F13982" w:rsidRDefault="0063421C" w:rsidP="00987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1398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Учебен корпус №1, бл. Б, ул. „Иван Михайлов“ № 66</w:t>
            </w:r>
            <w:r w:rsidR="00144562" w:rsidRPr="00F1398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4744" w:type="dxa"/>
            <w:shd w:val="clear" w:color="auto" w:fill="auto"/>
          </w:tcPr>
          <w:p w:rsidR="00144562" w:rsidRPr="00F13982" w:rsidRDefault="00144562" w:rsidP="009873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13982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1 бр. </w:t>
            </w:r>
          </w:p>
        </w:tc>
      </w:tr>
      <w:tr w:rsidR="00144562" w:rsidRPr="00F13982" w:rsidTr="0020417E">
        <w:tc>
          <w:tcPr>
            <w:tcW w:w="464" w:type="dxa"/>
            <w:shd w:val="clear" w:color="auto" w:fill="auto"/>
          </w:tcPr>
          <w:p w:rsidR="00144562" w:rsidRPr="00F13982" w:rsidRDefault="00144562" w:rsidP="009873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13982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97" w:type="dxa"/>
            <w:shd w:val="clear" w:color="auto" w:fill="auto"/>
          </w:tcPr>
          <w:p w:rsidR="00144562" w:rsidRPr="00F13982" w:rsidRDefault="0063421C" w:rsidP="00987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1398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Ректорат, пътнически, ул. „Иван Михайлов“ № 66</w:t>
            </w:r>
          </w:p>
        </w:tc>
        <w:tc>
          <w:tcPr>
            <w:tcW w:w="4744" w:type="dxa"/>
            <w:shd w:val="clear" w:color="auto" w:fill="auto"/>
          </w:tcPr>
          <w:p w:rsidR="00144562" w:rsidRPr="00F13982" w:rsidRDefault="00144562" w:rsidP="009873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13982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1. бр. </w:t>
            </w:r>
          </w:p>
        </w:tc>
      </w:tr>
      <w:tr w:rsidR="00144562" w:rsidRPr="00F13982" w:rsidTr="0020417E">
        <w:tc>
          <w:tcPr>
            <w:tcW w:w="464" w:type="dxa"/>
            <w:shd w:val="clear" w:color="auto" w:fill="auto"/>
          </w:tcPr>
          <w:p w:rsidR="00144562" w:rsidRPr="00F13982" w:rsidRDefault="00144562" w:rsidP="009873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13982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97" w:type="dxa"/>
            <w:shd w:val="clear" w:color="auto" w:fill="auto"/>
          </w:tcPr>
          <w:p w:rsidR="00144562" w:rsidRPr="00F13982" w:rsidRDefault="00144562" w:rsidP="00987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1398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Учебен корпус №4, пътнически</w:t>
            </w:r>
            <w:r w:rsidR="0063421C" w:rsidRPr="00F1398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Pr="00F1398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63421C" w:rsidRPr="00F1398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ул. „Полковник Димов“ № 1</w:t>
            </w:r>
          </w:p>
        </w:tc>
        <w:tc>
          <w:tcPr>
            <w:tcW w:w="4744" w:type="dxa"/>
            <w:shd w:val="clear" w:color="auto" w:fill="auto"/>
          </w:tcPr>
          <w:p w:rsidR="00144562" w:rsidRPr="00F13982" w:rsidRDefault="00144562" w:rsidP="009873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13982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2 бр. </w:t>
            </w:r>
          </w:p>
        </w:tc>
      </w:tr>
      <w:tr w:rsidR="00144562" w:rsidRPr="00F13982" w:rsidTr="0020417E">
        <w:tc>
          <w:tcPr>
            <w:tcW w:w="464" w:type="dxa"/>
            <w:shd w:val="clear" w:color="auto" w:fill="auto"/>
          </w:tcPr>
          <w:p w:rsidR="00144562" w:rsidRPr="00F13982" w:rsidRDefault="00144562" w:rsidP="009873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13982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897" w:type="dxa"/>
            <w:shd w:val="clear" w:color="auto" w:fill="auto"/>
          </w:tcPr>
          <w:p w:rsidR="00144562" w:rsidRPr="00F13982" w:rsidRDefault="00144562" w:rsidP="00987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1398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Студе</w:t>
            </w:r>
            <w:r w:rsidR="0063421C" w:rsidRPr="00F1398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нтско общежитие №1, пътнически, ул. „Славянска“ № 8-12</w:t>
            </w:r>
          </w:p>
        </w:tc>
        <w:tc>
          <w:tcPr>
            <w:tcW w:w="4744" w:type="dxa"/>
            <w:shd w:val="clear" w:color="auto" w:fill="auto"/>
          </w:tcPr>
          <w:p w:rsidR="00144562" w:rsidRPr="00F13982" w:rsidRDefault="00144562" w:rsidP="009873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13982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2 бр. </w:t>
            </w:r>
          </w:p>
        </w:tc>
      </w:tr>
      <w:tr w:rsidR="00144562" w:rsidRPr="00F13982" w:rsidTr="0020417E">
        <w:trPr>
          <w:trHeight w:val="468"/>
        </w:trPr>
        <w:tc>
          <w:tcPr>
            <w:tcW w:w="464" w:type="dxa"/>
            <w:shd w:val="clear" w:color="auto" w:fill="auto"/>
          </w:tcPr>
          <w:p w:rsidR="00144562" w:rsidRPr="00F13982" w:rsidRDefault="00144562" w:rsidP="009873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13982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897" w:type="dxa"/>
            <w:shd w:val="clear" w:color="auto" w:fill="auto"/>
          </w:tcPr>
          <w:p w:rsidR="00144562" w:rsidRPr="00F13982" w:rsidRDefault="00144562" w:rsidP="00987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1398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Студ</w:t>
            </w:r>
            <w:r w:rsidR="0063421C" w:rsidRPr="00F1398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ентско общежитие №2, пътнически, ул. „Славянска“ № 8-12</w:t>
            </w:r>
          </w:p>
        </w:tc>
        <w:tc>
          <w:tcPr>
            <w:tcW w:w="4744" w:type="dxa"/>
            <w:shd w:val="clear" w:color="auto" w:fill="auto"/>
          </w:tcPr>
          <w:p w:rsidR="00144562" w:rsidRPr="00F13982" w:rsidRDefault="00144562" w:rsidP="009873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13982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2 бр. </w:t>
            </w:r>
          </w:p>
        </w:tc>
      </w:tr>
    </w:tbl>
    <w:p w:rsidR="00144562" w:rsidRPr="00F13982" w:rsidRDefault="00144562" w:rsidP="00127A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139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139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F1398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</w:r>
      <w:r w:rsidRPr="00F1398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</w:r>
    </w:p>
    <w:p w:rsidR="00127A38" w:rsidRPr="00F13982" w:rsidRDefault="00312F53" w:rsidP="00127A38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 w:rsidRPr="00F13982">
        <w:rPr>
          <w:rFonts w:eastAsia="Calibri"/>
        </w:rPr>
        <w:t>Абонаментното сервизно обслужване на асансьора обхваща:</w:t>
      </w:r>
    </w:p>
    <w:p w:rsidR="00F13982" w:rsidRPr="00F13982" w:rsidRDefault="00127A38" w:rsidP="00F13982">
      <w:pPr>
        <w:pStyle w:val="NormalWeb"/>
        <w:spacing w:before="0" w:beforeAutospacing="0" w:after="0" w:afterAutospacing="0"/>
        <w:ind w:left="360"/>
        <w:jc w:val="both"/>
      </w:pPr>
      <w:r w:rsidRPr="00F13982">
        <w:t xml:space="preserve">- Задължителни поне три посещения  в месеца на </w:t>
      </w:r>
      <w:r w:rsidR="00F13982" w:rsidRPr="00F13982">
        <w:t>обектите</w:t>
      </w:r>
      <w:r w:rsidRPr="00F13982">
        <w:t>.</w:t>
      </w:r>
    </w:p>
    <w:p w:rsidR="0020417E" w:rsidRPr="00F13982" w:rsidRDefault="00F13982" w:rsidP="00F13982">
      <w:pPr>
        <w:pStyle w:val="NormalWeb"/>
        <w:spacing w:before="0" w:beforeAutospacing="0" w:after="0" w:afterAutospacing="0"/>
        <w:ind w:left="360"/>
        <w:jc w:val="both"/>
      </w:pPr>
      <w:r w:rsidRPr="00F13982">
        <w:t xml:space="preserve">- </w:t>
      </w:r>
      <w:r w:rsidR="0020417E" w:rsidRPr="0020417E">
        <w:t xml:space="preserve">Функционални проверки, техническо обслужване и настройки, които са </w:t>
      </w:r>
      <w:r w:rsidRPr="00F13982">
        <w:t>н</w:t>
      </w:r>
      <w:r w:rsidR="0020417E" w:rsidRPr="0020417E">
        <w:t>еобходи</w:t>
      </w:r>
      <w:r w:rsidRPr="00F13982">
        <w:t>ми да се поддържа уредби</w:t>
      </w:r>
      <w:r w:rsidR="0020417E" w:rsidRPr="0020417E">
        <w:t>т</w:t>
      </w:r>
      <w:r w:rsidRPr="00F13982">
        <w:t>е</w:t>
      </w:r>
      <w:r w:rsidR="0020417E" w:rsidRPr="0020417E">
        <w:t xml:space="preserve"> в техническа изправност. </w:t>
      </w:r>
    </w:p>
    <w:p w:rsidR="0020417E" w:rsidRPr="00F13982" w:rsidRDefault="0020417E" w:rsidP="00204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39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Pr="002041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Допълнително посещение при спрял асансьор. </w:t>
      </w:r>
    </w:p>
    <w:p w:rsidR="0020417E" w:rsidRPr="0020417E" w:rsidRDefault="0020417E" w:rsidP="00204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39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  </w:t>
      </w:r>
      <w:r w:rsidRPr="002041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Дежурства в почивни дни. </w:t>
      </w:r>
    </w:p>
    <w:p w:rsidR="0020417E" w:rsidRDefault="0020417E" w:rsidP="0020417E">
      <w:pPr>
        <w:pStyle w:val="NormalWeb"/>
        <w:spacing w:before="0" w:beforeAutospacing="0" w:after="0" w:afterAutospacing="0"/>
        <w:ind w:left="360"/>
        <w:jc w:val="both"/>
      </w:pPr>
      <w:r w:rsidRPr="00F13982">
        <w:rPr>
          <w:lang w:val="en-US"/>
        </w:rPr>
        <w:t xml:space="preserve">- </w:t>
      </w:r>
      <w:r w:rsidRPr="00F13982">
        <w:t>24-часово аварийно обслужване за освобождаване на заседнали в асансьор пътници.</w:t>
      </w:r>
    </w:p>
    <w:p w:rsidR="009F0BD1" w:rsidRPr="00F13982" w:rsidRDefault="009F0BD1" w:rsidP="0020417E">
      <w:pPr>
        <w:pStyle w:val="NormalWeb"/>
        <w:spacing w:before="0" w:beforeAutospacing="0" w:after="0" w:afterAutospacing="0"/>
        <w:ind w:left="360"/>
        <w:jc w:val="both"/>
      </w:pPr>
      <w:r>
        <w:t xml:space="preserve">- да изпълняват и други задължения предвидени в </w:t>
      </w:r>
      <w:r w:rsidRPr="009F0BD1">
        <w:rPr>
          <w:lang w:val="ru-RU"/>
        </w:rPr>
        <w:t>Наредбата за безопасна експлоатация и техническия надзор на асансьори</w:t>
      </w:r>
      <w:r>
        <w:rPr>
          <w:lang w:val="ru-RU"/>
        </w:rPr>
        <w:t>те.</w:t>
      </w:r>
      <w:bookmarkStart w:id="0" w:name="_GoBack"/>
      <w:bookmarkEnd w:id="0"/>
    </w:p>
    <w:p w:rsidR="00127A38" w:rsidRPr="00F13982" w:rsidRDefault="0020417E" w:rsidP="0020417E">
      <w:pPr>
        <w:pStyle w:val="NormalWeb"/>
        <w:spacing w:before="0" w:beforeAutospacing="0" w:after="0" w:afterAutospacing="0"/>
        <w:ind w:left="360"/>
        <w:jc w:val="both"/>
        <w:rPr>
          <w:lang w:val="ru-RU"/>
        </w:rPr>
      </w:pPr>
      <w:r w:rsidRPr="00F13982">
        <w:rPr>
          <w:lang w:val="en-US"/>
        </w:rPr>
        <w:t xml:space="preserve">2. </w:t>
      </w:r>
      <w:r w:rsidR="00127A38" w:rsidRPr="00F13982">
        <w:rPr>
          <w:lang w:val="ru-RU"/>
        </w:rPr>
        <w:t>Ремонтни дейности</w:t>
      </w:r>
    </w:p>
    <w:p w:rsidR="00127FCA" w:rsidRPr="00F13982" w:rsidRDefault="00127A38" w:rsidP="00127A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val="ru-RU" w:eastAsia="bg-BG"/>
        </w:rPr>
      </w:pPr>
      <w:r w:rsidRPr="00F139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 случай на констатирани</w:t>
      </w:r>
      <w:r w:rsidR="0020417E" w:rsidRPr="00F139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неизправности, съгласно</w:t>
      </w:r>
      <w:r w:rsidR="00127FCA" w:rsidRPr="00F139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Наредбата за безопасна експлоатация и техническия</w:t>
      </w:r>
      <w:r w:rsidR="00127FCA" w:rsidRPr="00F139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bg-BG"/>
        </w:rPr>
        <w:t xml:space="preserve"> надзор на асансьори /ДВ, бр.33/11.04.2003 год./ или неправил</w:t>
      </w:r>
      <w:r w:rsidR="00127FCA" w:rsidRPr="00F139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bg-BG"/>
        </w:rPr>
        <w:softHyphen/>
      </w:r>
      <w:r w:rsidR="00127FCA" w:rsidRPr="00F139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но използване на асансьорн</w:t>
      </w:r>
      <w:r w:rsidR="00127FCA" w:rsidRPr="00F139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ата</w:t>
      </w:r>
      <w:r w:rsidR="00127FCA" w:rsidRPr="00F139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уредб</w:t>
      </w:r>
      <w:r w:rsidR="00127FCA" w:rsidRPr="00F139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="00127FCA" w:rsidRPr="00F139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с които се създава опасност за живота на пътниците </w:t>
      </w:r>
      <w:r w:rsidR="00127FCA" w:rsidRPr="00F139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bg-BG"/>
        </w:rPr>
        <w:t>и целостта на товарите, задължително ги спира от движение, за което се съставя протокол.</w:t>
      </w:r>
    </w:p>
    <w:p w:rsidR="00127FCA" w:rsidRPr="00F13982" w:rsidRDefault="00127FCA" w:rsidP="00127A38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5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139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/>
        </w:rPr>
        <w:t>При  възникване на необходимост от извършване на ремонт на асансьора</w:t>
      </w:r>
      <w:r w:rsidR="00127A38" w:rsidRPr="00F139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bg-BG"/>
        </w:rPr>
        <w:t xml:space="preserve"> се изпраща специалист за </w:t>
      </w:r>
      <w:r w:rsidRPr="00F13982">
        <w:rPr>
          <w:rFonts w:ascii="Times New Roman" w:eastAsia="Times New Roman" w:hAnsi="Times New Roman" w:cs="Times New Roman"/>
          <w:sz w:val="24"/>
          <w:szCs w:val="24"/>
          <w:lang w:eastAsia="bg-BG"/>
        </w:rPr>
        <w:t>аварийно отстраняване на възникнали повреди - до 30 /тридесет/ минути от получаване на уведомлението.</w:t>
      </w:r>
    </w:p>
    <w:p w:rsidR="00127FCA" w:rsidRPr="00F13982" w:rsidRDefault="00127FCA" w:rsidP="00127A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13982">
        <w:rPr>
          <w:rFonts w:ascii="Times New Roman" w:eastAsia="Times New Roman" w:hAnsi="Times New Roman" w:cs="Times New Roman"/>
          <w:sz w:val="24"/>
          <w:szCs w:val="24"/>
          <w:lang w:eastAsia="bg-BG"/>
        </w:rPr>
        <w:t>Гаранционния срок</w:t>
      </w:r>
      <w:r w:rsidRPr="00F139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отношение на извършените ремонти </w:t>
      </w:r>
      <w:r w:rsidR="00127A38" w:rsidRPr="00F139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е </w:t>
      </w:r>
      <w:r w:rsidRPr="00F139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 по-малка от 12 месеца.</w:t>
      </w:r>
    </w:p>
    <w:p w:rsidR="00127FCA" w:rsidRPr="00F13982" w:rsidRDefault="00127A38" w:rsidP="00127A3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139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F139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20417E" w:rsidRPr="00F139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Резервните части </w:t>
      </w:r>
      <w:r w:rsidR="0020417E" w:rsidRPr="00F139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127FCA" w:rsidRPr="00F139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материали се заплащат отделно от  Възложителя </w:t>
      </w:r>
      <w:r w:rsidR="00127FCA" w:rsidRPr="00F1398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на доставни цени</w:t>
      </w:r>
      <w:r w:rsidR="00127FCA" w:rsidRPr="00F139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F139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съгласно ценовата оферта на Изпълнителя и</w:t>
      </w:r>
      <w:r w:rsidR="00127FCA" w:rsidRPr="00F139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след представяне на копие от </w:t>
      </w:r>
      <w:r w:rsidR="00127FCA" w:rsidRPr="00F139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 xml:space="preserve">фактурата доказваща цената им. </w:t>
      </w:r>
    </w:p>
    <w:p w:rsidR="0020417E" w:rsidRPr="00F13982" w:rsidRDefault="0020417E" w:rsidP="0020417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39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127A38" w:rsidRPr="00F139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Резервните части</w:t>
      </w:r>
      <w:r w:rsidR="00127FCA" w:rsidRPr="00F139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следва да бъдат </w:t>
      </w:r>
      <w:r w:rsidR="00127FCA" w:rsidRPr="00F13982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нови</w:t>
      </w:r>
      <w:r w:rsidR="00127FCA" w:rsidRPr="00F139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да отговарят на приетите стандарти за </w:t>
      </w:r>
      <w:r w:rsidR="00F139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качество в Република България</w:t>
      </w:r>
      <w:r w:rsidR="00127FCA" w:rsidRPr="00F139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20417E" w:rsidRPr="00F13982" w:rsidRDefault="0020417E" w:rsidP="0020417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398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27FCA" w:rsidRPr="00F13982">
        <w:rPr>
          <w:rFonts w:ascii="Times New Roman" w:eastAsia="Times New Roman" w:hAnsi="Times New Roman" w:cs="Times New Roman"/>
          <w:sz w:val="24"/>
          <w:szCs w:val="24"/>
          <w:lang w:eastAsia="bg-BG"/>
        </w:rPr>
        <w:t>Гаранционния срок</w:t>
      </w:r>
      <w:r w:rsidR="00127FCA" w:rsidRPr="00F139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отношение на вложените резервни части - не по-малка от гаранцията на производителя. </w:t>
      </w:r>
    </w:p>
    <w:p w:rsidR="00127FCA" w:rsidRPr="00F13982" w:rsidRDefault="0020417E" w:rsidP="0020417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398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27FCA" w:rsidRPr="00F1398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необходимост от влагане на резервни части при извършване на ремонтни дейности изпълнителя се задължава предварително да представи заявка за утвърждаване, съдържаща количествата, цените и доставчика или доставчиците (ако са няколко с различни цени и качество), и след утвърждаване се  пристъпва към закупуването им.</w:t>
      </w:r>
    </w:p>
    <w:p w:rsidR="00127FCA" w:rsidRPr="00F13982" w:rsidRDefault="00127FCA" w:rsidP="00127A3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3982" w:rsidRPr="00F13982" w:rsidRDefault="00F1398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F13982" w:rsidRPr="00F13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12E1E8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72454E2"/>
    <w:multiLevelType w:val="hybridMultilevel"/>
    <w:tmpl w:val="9D5C5F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34726"/>
    <w:multiLevelType w:val="hybridMultilevel"/>
    <w:tmpl w:val="A8C65C70"/>
    <w:lvl w:ilvl="0" w:tplc="E95ACD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F32AA"/>
    <w:multiLevelType w:val="hybridMultilevel"/>
    <w:tmpl w:val="824AC0F2"/>
    <w:lvl w:ilvl="0" w:tplc="7DCA1DB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62"/>
    <w:rsid w:val="00127A38"/>
    <w:rsid w:val="00127FCA"/>
    <w:rsid w:val="00144562"/>
    <w:rsid w:val="0020417E"/>
    <w:rsid w:val="00312F53"/>
    <w:rsid w:val="0063421C"/>
    <w:rsid w:val="007D66E0"/>
    <w:rsid w:val="009F0BD1"/>
    <w:rsid w:val="00EE5CA7"/>
    <w:rsid w:val="00F1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98EEC-E908-4FA9-9D9C-5E36855D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F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27A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2018-01-18T12:48:00Z</cp:lastPrinted>
  <dcterms:created xsi:type="dcterms:W3CDTF">2018-01-16T12:49:00Z</dcterms:created>
  <dcterms:modified xsi:type="dcterms:W3CDTF">2018-01-18T12:59:00Z</dcterms:modified>
</cp:coreProperties>
</file>