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2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="00D47F73">
        <w:rPr>
          <w:rFonts w:ascii="Times New Roman" w:hAnsi="Times New Roman"/>
          <w:sz w:val="24"/>
          <w:szCs w:val="24"/>
        </w:rPr>
        <w:t>открита процедура</w:t>
      </w:r>
      <w:r w:rsidR="008B1111"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Default="00EA44C0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1CC6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="008A1CC6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обслужване на де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йностите в ЮЗУ “Неофит Рилски 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0E67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5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(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пет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4D4E">
        <w:rPr>
          <w:rFonts w:ascii="Times New Roman" w:eastAsia="Times New Roman" w:hAnsi="Times New Roman" w:cs="Times New Roman"/>
          <w:bCs/>
          <w:sz w:val="24"/>
          <w:szCs w:val="24"/>
        </w:rPr>
        <w:t>(А1/А2/А3/А4/А5/А6/А7/А8</w:t>
      </w:r>
      <w:r w:rsidR="0049776F">
        <w:rPr>
          <w:rFonts w:ascii="Times New Roman" w:eastAsia="Times New Roman" w:hAnsi="Times New Roman" w:cs="Times New Roman"/>
          <w:bCs/>
          <w:sz w:val="24"/>
          <w:szCs w:val="24"/>
        </w:rPr>
        <w:t>/А9/А10</w:t>
      </w:r>
      <w:r w:rsidR="00CF39B8">
        <w:rPr>
          <w:rFonts w:ascii="Times New Roman" w:eastAsia="Times New Roman" w:hAnsi="Times New Roman" w:cs="Times New Roman"/>
          <w:bCs/>
          <w:sz w:val="24"/>
          <w:szCs w:val="24"/>
        </w:rPr>
        <w:t>/А11</w:t>
      </w:r>
      <w:r w:rsidR="004E4D4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>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Декларирам, че предлаганите от нас 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техника и оборудване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 нови неупотребявани,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продуктовата листа на производителя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по-рано от 2016 г. и не са свалени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оборудването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съответства на изискванията на ВЪЗЛОЖИТЕЛЯ и техническата спецификация и  за нея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D770B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Directive 2004/108/EC</w:t>
      </w:r>
      <w:r w:rsidR="00D77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електромагнитно излъчване).</w:t>
      </w:r>
    </w:p>
    <w:p w:rsidR="007A7BA7" w:rsidRPr="007A7BA7" w:rsidRDefault="0031738F" w:rsidP="001B68FC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Периодичните доставки на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стоките ще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 извършват след направени предварителни заявки от страна на Възложителя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 адреси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Ще доставяме заявените количества и видове стоки в рамките на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40 календарни дни)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подаване на заявката. </w:t>
      </w:r>
      <w:r w:rsidR="007A7BA7"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 по техническа спецификация, задължително в календарни дни.</w:t>
      </w:r>
    </w:p>
    <w:p w:rsidR="0031738F" w:rsidRDefault="0031738F" w:rsidP="0031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1738F">
        <w:rPr>
          <w:rFonts w:ascii="Times New Roman" w:eastAsia="Times New Roman" w:hAnsi="Times New Roman" w:cs="Times New Roman"/>
          <w:sz w:val="24"/>
          <w:szCs w:val="20"/>
          <w:lang w:eastAsia="bg-BG"/>
        </w:rPr>
        <w:t>9. В случай, че предложената марка и модел бъдат спрени от производство, се задължаваме да посочим заместващ продукт от същия производител със съответстващи технически параметри.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8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2 календарни  след подаването на сигнал за неизправност от страна на представител на Възложителя.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12. Декларирам, че 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) ще бъде 5 работни дни след подаването на сигнал</w:t>
      </w:r>
      <w:r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31738F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13</w:t>
      </w:r>
      <w:r w:rsidRPr="00D27B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при невъзможност да се отстрани проблем в рамките на 5 работни дни,</w:t>
      </w:r>
      <w:r w:rsidR="002E585E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Pr="00D27B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bg-BG"/>
        </w:rPr>
        <w:t xml:space="preserve">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предоставим същата или с по-добри технически параметри техника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</w:t>
      </w:r>
      <w:bookmarkStart w:id="0" w:name="_GoBack"/>
      <w:bookmarkEnd w:id="0"/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се сключи договора изцяло в съответствие с проекта, приложен към документацията за обществена поръчка, в законоустановения срок.</w:t>
      </w:r>
    </w:p>
    <w:p w:rsidR="007A7BA7" w:rsidRPr="007A7BA7" w:rsidRDefault="00102E14" w:rsidP="009B41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BA7" w:rsidRPr="007A7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посочените в техническата спецификация количества са </w:t>
      </w:r>
      <w:r w:rsidR="00BB0639">
        <w:rPr>
          <w:rFonts w:ascii="Times New Roman" w:eastAsia="Times New Roman" w:hAnsi="Times New Roman" w:cs="Times New Roman"/>
          <w:sz w:val="24"/>
          <w:szCs w:val="24"/>
        </w:rPr>
        <w:t>ориентировъчни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Приемаме правото на възложителя да заявява съответните количествата съобразно нуждите си,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 xml:space="preserve">в зависимост от конкретните </w:t>
      </w:r>
      <w:r w:rsidR="008A1CC6">
        <w:rPr>
          <w:rFonts w:ascii="Times New Roman" w:hAnsi="Times New Roman"/>
          <w:sz w:val="24"/>
          <w:szCs w:val="24"/>
          <w:lang w:eastAsia="bg-BG"/>
        </w:rPr>
        <w:t xml:space="preserve">нужди,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>с предварителни заявки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7BA7" w:rsidRDefault="009B4162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B4162">
        <w:rPr>
          <w:rFonts w:ascii="Times New Roman" w:eastAsia="Calibri" w:hAnsi="Times New Roman" w:cs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Pr="006A515B" w:rsidRDefault="00102E14" w:rsidP="00102E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подава оферта за повече от една обособена позиция,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предложението за изпълнение на поръчката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</w:t>
      </w:r>
      <w:r w:rsidR="00BA3D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заедно със </w:t>
      </w:r>
      <w:r w:rsidR="00BA3D1B" w:rsidRPr="004977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съответното </w:t>
      </w:r>
      <w:r w:rsidR="0049776F" w:rsidRPr="004977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А (А1/А2/А3/А4/А5/А6/А7/А8</w:t>
      </w:r>
      <w:r w:rsidR="004977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/А9/А10</w:t>
      </w:r>
      <w:r w:rsidR="00CF39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/А11</w:t>
      </w:r>
      <w:r w:rsidR="0049776F" w:rsidRPr="004977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Pr="0049776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1D" w:rsidRPr="0078131D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  <w:r w:rsidR="00327C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FB3B90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>
        <w:rPr>
          <w:rFonts w:ascii="Times New Roman" w:eastAsia="Times New Roman" w:hAnsi="Times New Roman" w:cs="Times New Roman"/>
          <w:lang w:eastAsia="en-GB"/>
        </w:rPr>
        <w:t>изпълнение на</w:t>
      </w:r>
      <w:r w:rsidR="006A515B" w:rsidRPr="007A7BA7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</w:p>
    <w:p w:rsidR="00010CF3" w:rsidRDefault="00010CF3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10CF3" w:rsidRDefault="00010CF3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010CF3" w:rsidRPr="001B68FC" w:rsidRDefault="00010CF3" w:rsidP="00010CF3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Настолни компютри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7A7BA7" w:rsidRPr="00CF39B8" w:rsidRDefault="00010CF3" w:rsidP="00CF39B8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Изпълнението на предмета </w:t>
      </w:r>
      <w:r w:rsidR="007A7BA7"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="007A7BA7"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010CF3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А1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D30C57" w:rsidP="00010CF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010CF3">
              <w:rPr>
                <w:rFonts w:ascii="Times New Roman" w:eastAsia="Times New Roman" w:hAnsi="Times New Roman" w:cs="Times New Roman"/>
                <w:b/>
                <w:lang w:eastAsia="en-GB"/>
              </w:rPr>
              <w:t>12</w:t>
            </w:r>
            <w:r w:rsidR="00FB3B90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CF39B8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010CF3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Настолен компютър1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55648C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Настолен компютър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B3B90" w:rsidRPr="00FB3B90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7A7BA7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78131D" w:rsidRDefault="00FB3B90" w:rsidP="00FB3B9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3б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55648C" w:rsidRDefault="0055648C" w:rsidP="005564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5648C" w:rsidRDefault="0055648C" w:rsidP="005564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55648C" w:rsidRPr="001B68FC" w:rsidRDefault="0055648C" w:rsidP="0055648C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Монитори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55648C" w:rsidRPr="00CF39B8" w:rsidRDefault="0055648C" w:rsidP="00CF39B8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Изпълнението на предмета на обществената поръчка ще извършим при следните цени: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55648C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48C" w:rsidRPr="00D30C57" w:rsidRDefault="0055648C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55648C" w:rsidRPr="00D30C57" w:rsidRDefault="0055648C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55648C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CF39B8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48C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55648C" w:rsidRPr="00D30C5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55648C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Default="0055648C" w:rsidP="0055648C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</w:t>
            </w:r>
            <w:r w:rsidR="0055648C">
              <w:rPr>
                <w:rFonts w:ascii="Times New Roman" w:eastAsia="Times New Roman" w:hAnsi="Times New Roman" w:cs="Times New Roman"/>
                <w:lang w:eastAsia="en-GB"/>
              </w:rPr>
              <w:t>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Default="0055648C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648C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5648C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55648C" w:rsidRPr="00FB3B90" w:rsidRDefault="0055648C" w:rsidP="0055648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55648C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5648C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55648C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55648C" w:rsidRDefault="0055648C" w:rsidP="006A5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5DD0" w:rsidRPr="0078131D" w:rsidRDefault="00255DD0" w:rsidP="00255DD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3в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255DD0" w:rsidRPr="001B68FC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Преносими компютри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255DD0" w:rsidRPr="00CF39B8" w:rsidRDefault="00255DD0" w:rsidP="00CF39B8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39B8"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Изпълнението на предмета на обществената поръчка ще извършим при следните цени: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255DD0" w:rsidRPr="00D30C57" w:rsidRDefault="00255DD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CF39B8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255DD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Преносим компютър (лаптоп)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Преносим компютър (лаптоп)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F39B8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B8" w:rsidRPr="0098254A" w:rsidRDefault="00CF39B8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B8" w:rsidRPr="0098254A" w:rsidRDefault="00CF39B8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Преносим компютър (лаптоп)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B8" w:rsidRPr="0098254A" w:rsidRDefault="00CF39B8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B8" w:rsidRPr="0098254A" w:rsidRDefault="00CF39B8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B8" w:rsidRPr="007A7BA7" w:rsidRDefault="00CF39B8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B8" w:rsidRPr="007A7BA7" w:rsidRDefault="00CF39B8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255DD0" w:rsidRPr="00FB3B90" w:rsidRDefault="00255DD0" w:rsidP="00255D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255DD0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55DD0" w:rsidRDefault="00255DD0" w:rsidP="00255D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5DD0" w:rsidRPr="0078131D" w:rsidRDefault="00255DD0" w:rsidP="00255DD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3г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55DD0" w:rsidRDefault="00255DD0" w:rsidP="00255D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255DD0" w:rsidRPr="001B68FC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Мобилни устройство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255DD0" w:rsidRPr="00D30C57" w:rsidRDefault="00255DD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255DD0" w:rsidRPr="00D30C5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Таблет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Таблет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573375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255DD0" w:rsidRPr="00FB3B90" w:rsidRDefault="00255DD0" w:rsidP="00255D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255DD0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5DD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55DD0" w:rsidRDefault="00255DD0" w:rsidP="00255D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6711" w:rsidRPr="0078131D" w:rsidRDefault="001C6711" w:rsidP="001C6711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3д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1C6711" w:rsidRDefault="001C6711" w:rsidP="001C671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C6711" w:rsidRDefault="001C6711" w:rsidP="001C671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1C6711" w:rsidRPr="001B68FC" w:rsidRDefault="001C6711" w:rsidP="001C671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Устройства за печат и сканиране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711" w:rsidRPr="00D30C57" w:rsidRDefault="001C6711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1C6711" w:rsidRPr="00D30C57" w:rsidRDefault="001C6711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1C6711" w:rsidRPr="00D30C5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Принтер1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Принтер2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Pr="007A7BA7" w:rsidRDefault="001C6711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Default="001C6711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Печатно многофункционално устройство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Default="001C6711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C6711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11" w:rsidRPr="007A7BA7" w:rsidRDefault="001C6711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711" w:rsidRPr="007A7BA7" w:rsidRDefault="001C6711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1C6711" w:rsidRPr="00FB3B90" w:rsidRDefault="001C6711" w:rsidP="001C671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1C6711" w:rsidRPr="00FB3B90" w:rsidRDefault="001C6711" w:rsidP="001C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1C6711" w:rsidRPr="00FB3B90" w:rsidRDefault="001C6711" w:rsidP="001C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1C6711" w:rsidRPr="00FB3B90" w:rsidRDefault="001C6711" w:rsidP="001C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C6711" w:rsidRPr="00FB3B90" w:rsidRDefault="001C6711" w:rsidP="001C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1C6711" w:rsidRPr="00FB3B90" w:rsidRDefault="001C6711" w:rsidP="001C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1C6711" w:rsidRPr="007A7BA7" w:rsidRDefault="001C6711" w:rsidP="001C671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C6711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C6711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C6711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711" w:rsidRPr="007A7BA7" w:rsidRDefault="001C6711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A3400" w:rsidRDefault="000A3400" w:rsidP="00255DD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3400" w:rsidRDefault="000A340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0A3400" w:rsidRPr="0078131D" w:rsidRDefault="000A3400" w:rsidP="000A340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3е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0A3400" w:rsidRDefault="000A3400" w:rsidP="000A34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A3400" w:rsidRDefault="000A3400" w:rsidP="000A34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0A3400" w:rsidRPr="001B68FC" w:rsidRDefault="000A3400" w:rsidP="000A340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Мултимедиен прожектор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0A3400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400" w:rsidRPr="00D30C57" w:rsidRDefault="000A340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0A3400" w:rsidRPr="00D30C57" w:rsidRDefault="000A340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0A3400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00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0A3400" w:rsidRPr="00D30C5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Мултимедиен прожектор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Мултимедиен прожектор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9456A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A" w:rsidRPr="0098254A" w:rsidRDefault="0049456A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A" w:rsidRPr="0098254A" w:rsidRDefault="0049456A" w:rsidP="0049456A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Мултимедиен прожектор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A" w:rsidRPr="0098254A" w:rsidRDefault="0049456A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A" w:rsidRPr="0098254A" w:rsidRDefault="0049456A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A" w:rsidRPr="007A7BA7" w:rsidRDefault="0049456A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A" w:rsidRPr="007A7BA7" w:rsidRDefault="0049456A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3400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00" w:rsidRPr="007A7BA7" w:rsidRDefault="000A3400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400" w:rsidRPr="007A7BA7" w:rsidRDefault="000A3400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0A3400" w:rsidRPr="00FB3B90" w:rsidRDefault="000A3400" w:rsidP="000A340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0A3400" w:rsidRPr="00FB3B90" w:rsidRDefault="000A3400" w:rsidP="000A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0A3400" w:rsidRPr="00FB3B90" w:rsidRDefault="000A3400" w:rsidP="000A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0A3400" w:rsidRPr="00FB3B90" w:rsidRDefault="000A3400" w:rsidP="000A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A3400" w:rsidRPr="00FB3B90" w:rsidRDefault="000A3400" w:rsidP="000A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0A3400" w:rsidRPr="00FB3B90" w:rsidRDefault="000A3400" w:rsidP="000A3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0A3400" w:rsidRPr="007A7BA7" w:rsidRDefault="000A3400" w:rsidP="000A340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0A3400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A340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A3400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00" w:rsidRPr="007A7BA7" w:rsidRDefault="000A3400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431479" w:rsidRDefault="00431479" w:rsidP="000A3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31479" w:rsidRDefault="0043147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431479" w:rsidRPr="0078131D" w:rsidRDefault="00431479" w:rsidP="00431479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3ж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431479" w:rsidRDefault="00431479" w:rsidP="00431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31479" w:rsidRDefault="00431479" w:rsidP="004314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431479" w:rsidRPr="001B68FC" w:rsidRDefault="00431479" w:rsidP="00431479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Интерактивна презентационна техника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1479" w:rsidRPr="007A7BA7" w:rsidRDefault="00431479" w:rsidP="00431479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431479" w:rsidRPr="007A7BA7" w:rsidRDefault="00431479" w:rsidP="004314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431479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431479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479" w:rsidRPr="00D30C57" w:rsidRDefault="00431479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431479" w:rsidRPr="00D30C57" w:rsidRDefault="00431479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431479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479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431479" w:rsidRPr="00D30C5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431479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431479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Интерактивна дъска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1479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79" w:rsidRPr="007A7BA7" w:rsidRDefault="00431479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479" w:rsidRPr="007A7BA7" w:rsidRDefault="00431479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431479" w:rsidRPr="00FB3B90" w:rsidRDefault="00431479" w:rsidP="004314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431479" w:rsidRPr="00FB3B90" w:rsidRDefault="00431479" w:rsidP="00431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431479" w:rsidRPr="00FB3B90" w:rsidRDefault="00431479" w:rsidP="00431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431479" w:rsidRPr="00FB3B90" w:rsidRDefault="00431479" w:rsidP="00431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31479" w:rsidRPr="00FB3B90" w:rsidRDefault="00431479" w:rsidP="00431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431479" w:rsidRPr="00FB3B90" w:rsidRDefault="00431479" w:rsidP="00431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431479" w:rsidRPr="007A7BA7" w:rsidRDefault="00431479" w:rsidP="0043147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431479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431479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431479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79" w:rsidRPr="007A7BA7" w:rsidRDefault="00431479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D2AE7" w:rsidRDefault="00FD2AE7" w:rsidP="004314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2AE7" w:rsidRDefault="00FD2AE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D2AE7" w:rsidRPr="0078131D" w:rsidRDefault="00FD2AE7" w:rsidP="00FD2AE7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</w:t>
      </w:r>
      <w:r w:rsidR="009A76D2">
        <w:rPr>
          <w:rFonts w:ascii="Times New Roman" w:eastAsia="Times New Roman" w:hAnsi="Times New Roman" w:cs="Times New Roman"/>
          <w:sz w:val="24"/>
          <w:szCs w:val="24"/>
          <w:lang w:eastAsia="en-GB"/>
        </w:rPr>
        <w:t>з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FD2AE7" w:rsidRDefault="00FD2AE7" w:rsidP="00FD2AE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D2AE7" w:rsidRDefault="00FD2AE7" w:rsidP="00FD2AE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FD2AE7" w:rsidRPr="001B68FC" w:rsidRDefault="00FD2AE7" w:rsidP="00FD2AE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Телевизионна техника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D2AE7" w:rsidRPr="007A7BA7" w:rsidRDefault="00FD2AE7" w:rsidP="00FD2AE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FD2AE7" w:rsidRPr="007A7BA7" w:rsidRDefault="00FD2AE7" w:rsidP="00FD2AE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FD2AE7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FD2AE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AE7" w:rsidRPr="00D30C57" w:rsidRDefault="00FD2AE7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FD2AE7" w:rsidRPr="00D30C57" w:rsidRDefault="00FD2AE7" w:rsidP="00FD2AE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А8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D2AE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FD2AE7" w:rsidRPr="00D30C5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FD2AE7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FD2AE7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Телевизор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D2AE7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E7" w:rsidRPr="007A7BA7" w:rsidRDefault="00FD2AE7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AE7" w:rsidRPr="007A7BA7" w:rsidRDefault="00FD2AE7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D2AE7" w:rsidRPr="00FB3B90" w:rsidRDefault="00FD2AE7" w:rsidP="00FD2AE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D2AE7" w:rsidRPr="00FB3B90" w:rsidRDefault="00FD2AE7" w:rsidP="00FD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D2AE7" w:rsidRPr="00FB3B90" w:rsidRDefault="00FD2AE7" w:rsidP="00FD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FD2AE7" w:rsidRPr="00FB3B90" w:rsidRDefault="00FD2AE7" w:rsidP="00FD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D2AE7" w:rsidRPr="00FB3B90" w:rsidRDefault="00FD2AE7" w:rsidP="00FD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FD2AE7" w:rsidRPr="00FB3B90" w:rsidRDefault="00FD2AE7" w:rsidP="00FD2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FD2AE7" w:rsidRPr="007A7BA7" w:rsidRDefault="00FD2AE7" w:rsidP="00FD2AE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FD2AE7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FD2AE7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FD2AE7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AE7" w:rsidRPr="007A7BA7" w:rsidRDefault="00FD2AE7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D2AE7" w:rsidRDefault="00FD2AE7" w:rsidP="00FD2A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31479" w:rsidRDefault="00431479" w:rsidP="004314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43FB" w:rsidRDefault="00A943F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A943FB" w:rsidRPr="0078131D" w:rsidRDefault="00A943FB" w:rsidP="00A943FB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</w:t>
      </w:r>
      <w:r w:rsidR="009A76D2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A943FB" w:rsidRDefault="00A943FB" w:rsidP="00A943F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943FB" w:rsidRDefault="00A943FB" w:rsidP="00A943F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A943FB" w:rsidRPr="001B68FC" w:rsidRDefault="00A943FB" w:rsidP="00A943FB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Видеонаблюдение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43FB" w:rsidRPr="007A7BA7" w:rsidRDefault="00A943FB" w:rsidP="00A943FB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A943FB" w:rsidRPr="007A7BA7" w:rsidRDefault="00A943FB" w:rsidP="00A943F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A943FB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A943FB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3FB" w:rsidRPr="00D30C57" w:rsidRDefault="00A943FB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A943FB" w:rsidRPr="00D30C57" w:rsidRDefault="00A943FB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А9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A943FB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3FB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A943FB" w:rsidRPr="00D30C5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A943FB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A943FB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Записващо устройство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943FB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Записващо устройство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943FB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3FB" w:rsidRPr="007A7BA7" w:rsidRDefault="00A943FB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43FB" w:rsidRPr="007A7BA7" w:rsidRDefault="00A943FB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A943FB" w:rsidRPr="00FB3B90" w:rsidRDefault="00A943FB" w:rsidP="00A943F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A943FB" w:rsidRPr="00FB3B90" w:rsidRDefault="00A943FB" w:rsidP="00A9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A943FB" w:rsidRPr="00FB3B90" w:rsidRDefault="00A943FB" w:rsidP="00A9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A943FB" w:rsidRPr="00FB3B90" w:rsidRDefault="00A943FB" w:rsidP="00A9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943FB" w:rsidRPr="00FB3B90" w:rsidRDefault="00A943FB" w:rsidP="00A9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A943FB" w:rsidRPr="00FB3B90" w:rsidRDefault="00A943FB" w:rsidP="00A94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A943FB" w:rsidRPr="007A7BA7" w:rsidRDefault="00A943FB" w:rsidP="00A943F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A943FB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A943FB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A943FB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3FB" w:rsidRPr="007A7BA7" w:rsidRDefault="00A943FB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A943FB" w:rsidRDefault="00A943FB" w:rsidP="00A943F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A76D2" w:rsidRPr="0078131D" w:rsidRDefault="009A76D2" w:rsidP="009A76D2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3й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9A76D2" w:rsidRDefault="009A76D2" w:rsidP="009A76D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A76D2" w:rsidRDefault="009A76D2" w:rsidP="009A76D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9A76D2" w:rsidRPr="001B68FC" w:rsidRDefault="009A76D2" w:rsidP="009A76D2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 w:rsidR="00C76D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Софтуерни лицензи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76D2" w:rsidRPr="007A7BA7" w:rsidRDefault="009A76D2" w:rsidP="009A76D2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9A76D2" w:rsidRPr="007A7BA7" w:rsidRDefault="009A76D2" w:rsidP="009A76D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Изпълнението на предмета 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9A76D2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9A76D2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6D2" w:rsidRPr="00D30C57" w:rsidRDefault="009A76D2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9A76D2" w:rsidRPr="00D30C57" w:rsidRDefault="009A76D2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А1</w:t>
            </w:r>
            <w:r w:rsidR="00C76D1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9A76D2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D2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9A76D2" w:rsidRPr="00D30C5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9A76D2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9A76D2" w:rsidRPr="007A7BA7" w:rsidTr="006F2D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D4563F" w:rsidP="00D4563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Лиценз за </w:t>
            </w:r>
            <w:r w:rsidRPr="00675117">
              <w:rPr>
                <w:rFonts w:ascii="Times New Roman" w:eastAsia="Times New Roman" w:hAnsi="Times New Roman" w:cs="Times New Roman"/>
                <w:lang w:eastAsia="en-GB"/>
              </w:rPr>
              <w:t xml:space="preserve">използване на настолна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компютърна операционна система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D4563F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A76D2" w:rsidRPr="007A7BA7" w:rsidTr="006F2DA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D2" w:rsidRPr="007A7BA7" w:rsidRDefault="009A76D2" w:rsidP="006F2D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76D2" w:rsidRPr="007A7BA7" w:rsidRDefault="009A76D2" w:rsidP="006F2DA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9A76D2" w:rsidRPr="00FB3B90" w:rsidRDefault="009A76D2" w:rsidP="009A76D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9A76D2" w:rsidRPr="00FB3B90" w:rsidRDefault="009A76D2" w:rsidP="009A7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9A76D2" w:rsidRPr="00FB3B90" w:rsidRDefault="009A76D2" w:rsidP="009A7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9A76D2" w:rsidRPr="00FB3B90" w:rsidRDefault="009A76D2" w:rsidP="009A7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A76D2" w:rsidRPr="00FB3B90" w:rsidRDefault="009A76D2" w:rsidP="009A7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9A76D2" w:rsidRPr="00FB3B90" w:rsidRDefault="009A76D2" w:rsidP="009A7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9A76D2" w:rsidRPr="007A7BA7" w:rsidRDefault="009A76D2" w:rsidP="009A76D2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9A76D2" w:rsidRPr="007A7BA7" w:rsidTr="006F2DA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9A76D2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9A76D2" w:rsidRPr="007A7BA7" w:rsidTr="006F2DA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6D2" w:rsidRPr="007A7BA7" w:rsidRDefault="009A76D2" w:rsidP="006F2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9A76D2" w:rsidRDefault="009A76D2" w:rsidP="009A76D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56A" w:rsidRDefault="0049456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49456A" w:rsidRPr="0098254A" w:rsidRDefault="0049456A" w:rsidP="0049456A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254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3к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825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98254A">
        <w:rPr>
          <w:rFonts w:ascii="Times New Roman" w:eastAsia="Times New Roman" w:hAnsi="Times New Roman" w:cs="Times New Roman"/>
          <w:lang w:eastAsia="en-GB"/>
        </w:rPr>
        <w:t xml:space="preserve">за изпълнение на  обществена поръчка  с предмет: 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254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825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компютърна техника и оборудване 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8254A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дейностите в ЮЗУ “Неофит Рилски”</w:t>
      </w:r>
      <w:r w:rsidRPr="00982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82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11. Въртяща се интерактивна информационна система (киоск)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9456A" w:rsidRPr="0098254A" w:rsidRDefault="0049456A" w:rsidP="0049456A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98254A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9825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9825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98254A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98254A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49456A" w:rsidRPr="0098254A" w:rsidRDefault="0049456A" w:rsidP="0049456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98254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8254A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8254A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8254A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 връзка с обявената процедура за възлагане на обществена поръчка с горепосочения предмет, Ви представяме нашата ценова оферта, както следва: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254A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предмета на обществената поръчка ще извършим при следните цени:</w:t>
      </w:r>
    </w:p>
    <w:p w:rsidR="0049456A" w:rsidRPr="0098254A" w:rsidRDefault="0049456A" w:rsidP="0049456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98254A" w:rsidRPr="0098254A" w:rsidTr="00C17C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6A" w:rsidRPr="0098254A" w:rsidRDefault="0049456A" w:rsidP="00C17CB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49456A" w:rsidRPr="0098254A" w:rsidRDefault="0049456A" w:rsidP="00C17CB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Вид на продукта – съгласно детайлно описание на участника по Приложение А10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Прогнозно количество за 12 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98254A" w:rsidRPr="0098254A" w:rsidTr="00C17C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98254A" w:rsidRDefault="0049456A" w:rsidP="00C17CB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98254A" w:rsidRPr="0098254A" w:rsidTr="00C17C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98254A" w:rsidRDefault="0049456A" w:rsidP="00C17CB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98254A" w:rsidRDefault="0098254A" w:rsidP="00C17CB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Киоск с въртящ се екран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A" w:rsidRPr="0098254A" w:rsidRDefault="0049456A" w:rsidP="00C17CB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9456A" w:rsidRPr="007A7BA7" w:rsidTr="00C17CBE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A" w:rsidRPr="007A7BA7" w:rsidRDefault="0049456A" w:rsidP="00C17CB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7A7BA7" w:rsidRDefault="0049456A" w:rsidP="00C17CBE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56A" w:rsidRPr="007A7BA7" w:rsidRDefault="0049456A" w:rsidP="00C17CB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56A" w:rsidRPr="007A7BA7" w:rsidRDefault="0049456A" w:rsidP="00C17CB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49456A" w:rsidRPr="007A7BA7" w:rsidRDefault="0049456A" w:rsidP="004945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49456A" w:rsidRPr="007A7BA7" w:rsidRDefault="0049456A" w:rsidP="004945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49456A" w:rsidRPr="007A7BA7" w:rsidRDefault="0049456A" w:rsidP="004945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49456A" w:rsidRPr="007A7BA7" w:rsidRDefault="0049456A" w:rsidP="004945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49456A" w:rsidRPr="00FB3B90" w:rsidRDefault="0049456A" w:rsidP="0049456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49456A" w:rsidRPr="00FB3B90" w:rsidRDefault="0049456A" w:rsidP="00494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49456A" w:rsidRPr="00FB3B90" w:rsidRDefault="0049456A" w:rsidP="00494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49456A" w:rsidRPr="00FB3B90" w:rsidRDefault="0049456A" w:rsidP="00494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9456A" w:rsidRPr="00FB3B90" w:rsidRDefault="0049456A" w:rsidP="00494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49456A" w:rsidRPr="00FB3B90" w:rsidRDefault="0049456A" w:rsidP="00494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49456A" w:rsidRPr="007A7BA7" w:rsidRDefault="0049456A" w:rsidP="0049456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49456A" w:rsidRPr="007A7BA7" w:rsidTr="00C17CB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7A7BA7" w:rsidRDefault="0049456A" w:rsidP="00C1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7A7BA7" w:rsidRDefault="0049456A" w:rsidP="00C1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49456A" w:rsidRPr="007A7BA7" w:rsidTr="00C17CB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7A7BA7" w:rsidRDefault="0049456A" w:rsidP="00C1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7A7BA7" w:rsidRDefault="0049456A" w:rsidP="00C1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49456A" w:rsidRPr="007A7BA7" w:rsidTr="00C17CB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7A7BA7" w:rsidRDefault="0049456A" w:rsidP="00C1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6A" w:rsidRPr="007A7BA7" w:rsidRDefault="0049456A" w:rsidP="00C17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49456A" w:rsidRDefault="0049456A" w:rsidP="004945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56A" w:rsidRDefault="0049456A" w:rsidP="0049456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648C" w:rsidRDefault="0055648C" w:rsidP="00255DD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55648C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E4" w:rsidRDefault="009B0BE4" w:rsidP="002D78C1">
      <w:pPr>
        <w:spacing w:after="0" w:line="240" w:lineRule="auto"/>
      </w:pPr>
      <w:r>
        <w:separator/>
      </w:r>
    </w:p>
  </w:endnote>
  <w:endnote w:type="continuationSeparator" w:id="0">
    <w:p w:rsidR="009B0BE4" w:rsidRDefault="009B0BE4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E4" w:rsidRDefault="009B0BE4" w:rsidP="002D78C1">
      <w:pPr>
        <w:spacing w:after="0" w:line="240" w:lineRule="auto"/>
      </w:pPr>
      <w:r>
        <w:separator/>
      </w:r>
    </w:p>
  </w:footnote>
  <w:footnote w:type="continuationSeparator" w:id="0">
    <w:p w:rsidR="009B0BE4" w:rsidRDefault="009B0BE4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10E44"/>
    <w:multiLevelType w:val="hybridMultilevel"/>
    <w:tmpl w:val="CFFC823E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9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585E"/>
    <w:rsid w:val="00010CF3"/>
    <w:rsid w:val="00026E8B"/>
    <w:rsid w:val="00047B6E"/>
    <w:rsid w:val="00082CF8"/>
    <w:rsid w:val="0008349C"/>
    <w:rsid w:val="000A3400"/>
    <w:rsid w:val="000E674E"/>
    <w:rsid w:val="00102E14"/>
    <w:rsid w:val="00103EF1"/>
    <w:rsid w:val="0010787B"/>
    <w:rsid w:val="001475C7"/>
    <w:rsid w:val="00150C3E"/>
    <w:rsid w:val="00157768"/>
    <w:rsid w:val="00177AC7"/>
    <w:rsid w:val="00182C67"/>
    <w:rsid w:val="0019375F"/>
    <w:rsid w:val="001B68FC"/>
    <w:rsid w:val="001C1A89"/>
    <w:rsid w:val="001C6711"/>
    <w:rsid w:val="001E2B16"/>
    <w:rsid w:val="001E6879"/>
    <w:rsid w:val="001F313A"/>
    <w:rsid w:val="002362DA"/>
    <w:rsid w:val="00255DD0"/>
    <w:rsid w:val="00282B03"/>
    <w:rsid w:val="00287793"/>
    <w:rsid w:val="002D3866"/>
    <w:rsid w:val="002D78C1"/>
    <w:rsid w:val="002E3BE7"/>
    <w:rsid w:val="002E447D"/>
    <w:rsid w:val="002E585E"/>
    <w:rsid w:val="003165DD"/>
    <w:rsid w:val="0031738F"/>
    <w:rsid w:val="00327C55"/>
    <w:rsid w:val="00346D81"/>
    <w:rsid w:val="00361004"/>
    <w:rsid w:val="00375F8E"/>
    <w:rsid w:val="003940D1"/>
    <w:rsid w:val="00394E0E"/>
    <w:rsid w:val="003A56B2"/>
    <w:rsid w:val="003F1494"/>
    <w:rsid w:val="004224DD"/>
    <w:rsid w:val="00426BBA"/>
    <w:rsid w:val="00431479"/>
    <w:rsid w:val="00431495"/>
    <w:rsid w:val="004600F8"/>
    <w:rsid w:val="00485E66"/>
    <w:rsid w:val="0049456A"/>
    <w:rsid w:val="0049776F"/>
    <w:rsid w:val="004C0807"/>
    <w:rsid w:val="004D308C"/>
    <w:rsid w:val="004E1E1D"/>
    <w:rsid w:val="004E4D4E"/>
    <w:rsid w:val="004F2780"/>
    <w:rsid w:val="005015D9"/>
    <w:rsid w:val="00511674"/>
    <w:rsid w:val="00537C33"/>
    <w:rsid w:val="0055648C"/>
    <w:rsid w:val="00573375"/>
    <w:rsid w:val="00574568"/>
    <w:rsid w:val="00582E69"/>
    <w:rsid w:val="005E7BC0"/>
    <w:rsid w:val="00614127"/>
    <w:rsid w:val="00675117"/>
    <w:rsid w:val="006A515B"/>
    <w:rsid w:val="006D0270"/>
    <w:rsid w:val="006E1F92"/>
    <w:rsid w:val="00725C5A"/>
    <w:rsid w:val="0078131D"/>
    <w:rsid w:val="007A37DF"/>
    <w:rsid w:val="007A7BA7"/>
    <w:rsid w:val="007B771B"/>
    <w:rsid w:val="007C0302"/>
    <w:rsid w:val="007C484F"/>
    <w:rsid w:val="007D66E0"/>
    <w:rsid w:val="00802BBE"/>
    <w:rsid w:val="008137D1"/>
    <w:rsid w:val="008752FF"/>
    <w:rsid w:val="008A1CC6"/>
    <w:rsid w:val="008B1111"/>
    <w:rsid w:val="008C2A04"/>
    <w:rsid w:val="008C4AF9"/>
    <w:rsid w:val="008E44E2"/>
    <w:rsid w:val="00903D5B"/>
    <w:rsid w:val="00903E43"/>
    <w:rsid w:val="0098254A"/>
    <w:rsid w:val="009A35C5"/>
    <w:rsid w:val="009A69FC"/>
    <w:rsid w:val="009A76D2"/>
    <w:rsid w:val="009B0BE4"/>
    <w:rsid w:val="009B4162"/>
    <w:rsid w:val="009D55C5"/>
    <w:rsid w:val="009E298C"/>
    <w:rsid w:val="00A04A5B"/>
    <w:rsid w:val="00A5134A"/>
    <w:rsid w:val="00A943FB"/>
    <w:rsid w:val="00A94DF2"/>
    <w:rsid w:val="00AC4992"/>
    <w:rsid w:val="00AE5AB0"/>
    <w:rsid w:val="00B13C57"/>
    <w:rsid w:val="00B92DD8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F39B8"/>
    <w:rsid w:val="00D27790"/>
    <w:rsid w:val="00D27B6F"/>
    <w:rsid w:val="00D30C57"/>
    <w:rsid w:val="00D32571"/>
    <w:rsid w:val="00D33766"/>
    <w:rsid w:val="00D4563F"/>
    <w:rsid w:val="00D47F73"/>
    <w:rsid w:val="00D770B3"/>
    <w:rsid w:val="00DB14F8"/>
    <w:rsid w:val="00DC7B2A"/>
    <w:rsid w:val="00DE43EE"/>
    <w:rsid w:val="00DE7774"/>
    <w:rsid w:val="00E30D20"/>
    <w:rsid w:val="00EA44C0"/>
    <w:rsid w:val="00EE5CA7"/>
    <w:rsid w:val="00EF5149"/>
    <w:rsid w:val="00F07C22"/>
    <w:rsid w:val="00FA082C"/>
    <w:rsid w:val="00FB3B90"/>
    <w:rsid w:val="00FC3811"/>
    <w:rsid w:val="00FD2AE7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8C38-E53C-407B-B2B2-DC7587A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53</cp:revision>
  <cp:lastPrinted>2016-11-23T06:59:00Z</cp:lastPrinted>
  <dcterms:created xsi:type="dcterms:W3CDTF">2016-07-14T07:10:00Z</dcterms:created>
  <dcterms:modified xsi:type="dcterms:W3CDTF">2018-03-21T16:19:00Z</dcterms:modified>
</cp:coreProperties>
</file>